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FE96A" w14:textId="6C70596E" w:rsidR="000B6DB1" w:rsidRPr="00EE46EC" w:rsidRDefault="006053E5" w:rsidP="00505901">
      <w:pPr>
        <w:pStyle w:val="Title"/>
      </w:pPr>
      <w:r>
        <w:t xml:space="preserve">SECTION </w:t>
      </w:r>
      <w:r w:rsidR="00B60ED5">
        <w:t>13422</w:t>
      </w:r>
    </w:p>
    <w:p w14:paraId="6508993F" w14:textId="662E2BEE" w:rsidR="001B2FC3" w:rsidRDefault="00B60ED5" w:rsidP="00505901">
      <w:pPr>
        <w:pStyle w:val="Title"/>
      </w:pPr>
      <w:r>
        <w:t>magnetic flowmeters</w:t>
      </w:r>
    </w:p>
    <w:p w14:paraId="113553CB" w14:textId="1B35BC95" w:rsidR="00B60ED5" w:rsidRDefault="00B60ED5" w:rsidP="00B60ED5">
      <w:pPr>
        <w:pStyle w:val="Heading1"/>
      </w:pPr>
      <w:r>
        <w:t>GENERAL</w:t>
      </w:r>
    </w:p>
    <w:p w14:paraId="1BFA024D" w14:textId="2DDD5082" w:rsidR="00B60ED5" w:rsidRDefault="00B60ED5" w:rsidP="00B60ED5">
      <w:pPr>
        <w:pStyle w:val="Heading2"/>
      </w:pPr>
      <w:r>
        <w:t>DESCRIPTION</w:t>
      </w:r>
    </w:p>
    <w:p w14:paraId="18ED1858" w14:textId="196C2214" w:rsidR="00B60ED5" w:rsidRDefault="00B60ED5" w:rsidP="00B60ED5">
      <w:pPr>
        <w:pStyle w:val="Heading3"/>
      </w:pPr>
      <w:r>
        <w:t>This section describes requirements for magnetic flowmeters.</w:t>
      </w:r>
    </w:p>
    <w:p w14:paraId="5ACB9C7E" w14:textId="66960362" w:rsidR="00B60ED5" w:rsidRDefault="00B60ED5" w:rsidP="00B60ED5">
      <w:pPr>
        <w:pStyle w:val="Heading2"/>
      </w:pPr>
      <w:r>
        <w:t>RELATED WORK SPECIFIED ELSEWHERE</w:t>
      </w:r>
    </w:p>
    <w:p w14:paraId="2D5C8DDA" w14:textId="2150EF7A" w:rsidR="00B60ED5" w:rsidRDefault="00B60ED5" w:rsidP="00B60ED5">
      <w:pPr>
        <w:pStyle w:val="Heading3"/>
      </w:pPr>
      <w:r>
        <w:t>Section 01000 – General Requirements</w:t>
      </w:r>
    </w:p>
    <w:p w14:paraId="52BAB7AA" w14:textId="10C0F59A" w:rsidR="00B60ED5" w:rsidRDefault="00B60ED5" w:rsidP="00B60ED5">
      <w:pPr>
        <w:pStyle w:val="Heading3"/>
      </w:pPr>
      <w:r>
        <w:t>Section 17200</w:t>
      </w:r>
      <w:r w:rsidR="00B24E4E">
        <w:t xml:space="preserve"> – Field</w:t>
      </w:r>
      <w:r>
        <w:t xml:space="preserve"> mounted instruments.</w:t>
      </w:r>
    </w:p>
    <w:p w14:paraId="01163E3D" w14:textId="6A0BF3C7" w:rsidR="00B60ED5" w:rsidRDefault="00B60ED5" w:rsidP="00B60ED5">
      <w:pPr>
        <w:pStyle w:val="Heading2"/>
      </w:pPr>
      <w:r>
        <w:t>SUBMITTALS</w:t>
      </w:r>
    </w:p>
    <w:p w14:paraId="377790AF" w14:textId="0CD45B9E" w:rsidR="00B60ED5" w:rsidRDefault="00B60ED5" w:rsidP="00B60ED5">
      <w:pPr>
        <w:pStyle w:val="Heading3"/>
      </w:pPr>
      <w:r>
        <w:t>Submit shop drawings in accordance with the General Conditions.</w:t>
      </w:r>
    </w:p>
    <w:p w14:paraId="04F7E636" w14:textId="620159DB" w:rsidR="00B60ED5" w:rsidRDefault="00B60ED5" w:rsidP="00B60ED5">
      <w:pPr>
        <w:pStyle w:val="Heading3"/>
      </w:pPr>
      <w:r>
        <w:t>Submit manufacturer’s catalog data and detail drawings showing dimensions, pressure rating, coatings, and meter parts and describe by material of construction specifications (such as AISI, ASTM, SAE, or CDA), and grade or type. [Identify each meter by tag number to which the catalog data and detail sheets pertain.]</w:t>
      </w:r>
    </w:p>
    <w:p w14:paraId="0FB88DCB" w14:textId="36B4C479" w:rsidR="00B60ED5" w:rsidRDefault="00B60ED5" w:rsidP="00B60ED5">
      <w:pPr>
        <w:pStyle w:val="Heading3"/>
      </w:pPr>
      <w:r>
        <w:t>Show meter laying lengths.</w:t>
      </w:r>
    </w:p>
    <w:p w14:paraId="2B5AC451" w14:textId="73A52893" w:rsidR="00B60ED5" w:rsidRDefault="00B60ED5" w:rsidP="00B60ED5">
      <w:pPr>
        <w:pStyle w:val="Heading2"/>
      </w:pPr>
      <w:r>
        <w:t>MEASUREMENT AND PAYMENT</w:t>
      </w:r>
    </w:p>
    <w:p w14:paraId="6E7214BF" w14:textId="51533DD3" w:rsidR="00B60ED5" w:rsidRDefault="00B60ED5" w:rsidP="00B60ED5">
      <w:pPr>
        <w:pStyle w:val="Heading3"/>
      </w:pPr>
      <w:r>
        <w:t>Payment for the work in this section shall be included as part of the lump-sum bid amount stated in the Proposal.</w:t>
      </w:r>
    </w:p>
    <w:p w14:paraId="7F85C192" w14:textId="0FB45ECC" w:rsidR="00B60ED5" w:rsidRDefault="00B60ED5" w:rsidP="00B60ED5">
      <w:pPr>
        <w:pStyle w:val="Heading1"/>
      </w:pPr>
      <w:r>
        <w:t>MATERIALS</w:t>
      </w:r>
    </w:p>
    <w:p w14:paraId="01E02B54" w14:textId="0C4F33AC" w:rsidR="00B60ED5" w:rsidRDefault="00B60ED5" w:rsidP="00B60ED5">
      <w:pPr>
        <w:pStyle w:val="Heading2"/>
      </w:pPr>
      <w:r>
        <w:t>MANUFACTURERS</w:t>
      </w:r>
    </w:p>
    <w:p w14:paraId="40301E83" w14:textId="4A661586" w:rsidR="00B60ED5" w:rsidRDefault="00B24E4E" w:rsidP="00B60ED5">
      <w:pPr>
        <w:pStyle w:val="Heading3"/>
      </w:pPr>
      <w:r>
        <w:t>T</w:t>
      </w:r>
      <w:r w:rsidR="00B60ED5">
        <w:t>he meter flow tube and transmitter shall be by the same manufacturer.</w:t>
      </w:r>
    </w:p>
    <w:p w14:paraId="1430E09F" w14:textId="0E68560D" w:rsidR="00B60ED5" w:rsidRDefault="00B60ED5" w:rsidP="00B60ED5">
      <w:pPr>
        <w:pStyle w:val="Heading3"/>
      </w:pPr>
      <w:r>
        <w:t xml:space="preserve">For water applications the magnetic flowmeter and transmitter shall be </w:t>
      </w:r>
      <w:proofErr w:type="spellStart"/>
      <w:r>
        <w:t>UltraMag</w:t>
      </w:r>
      <w:proofErr w:type="spellEnd"/>
      <w:r>
        <w:t xml:space="preserve"> Model UM-06-R using </w:t>
      </w:r>
      <w:proofErr w:type="spellStart"/>
      <w:r>
        <w:t>Procomm</w:t>
      </w:r>
      <w:proofErr w:type="spellEnd"/>
      <w:r>
        <w:t xml:space="preserve"> converter (or latest model) with HART signal and AMI/AMR </w:t>
      </w:r>
      <w:proofErr w:type="spellStart"/>
      <w:r>
        <w:t>Sensus</w:t>
      </w:r>
      <w:proofErr w:type="spellEnd"/>
      <w:r>
        <w:t xml:space="preserve"> wiring manufactured by </w:t>
      </w:r>
      <w:proofErr w:type="spellStart"/>
      <w:r>
        <w:t>McCrometer</w:t>
      </w:r>
      <w:proofErr w:type="spellEnd"/>
      <w:r>
        <w:t>, Hemet, California: For wastewater applications where in-house flowmeter calibration is required, the magnetic flowmeter and transmitter shall be manufactured by Krohne with an IFC-100 HART signal converter.</w:t>
      </w:r>
    </w:p>
    <w:p w14:paraId="7494D047" w14:textId="0B7B969F" w:rsidR="00B60ED5" w:rsidRDefault="00B60ED5" w:rsidP="00B60ED5">
      <w:pPr>
        <w:pStyle w:val="Heading3"/>
      </w:pPr>
      <w:r>
        <w:t>The manufacturer shall have a minimum of five years’ experience in the manufacture of bipolar d-c magnetic flowmeters.</w:t>
      </w:r>
    </w:p>
    <w:p w14:paraId="070181D3" w14:textId="48866F3E" w:rsidR="00B60ED5" w:rsidRDefault="00B60ED5" w:rsidP="00B60ED5">
      <w:pPr>
        <w:pStyle w:val="Heading3"/>
      </w:pPr>
      <w:r>
        <w:lastRenderedPageBreak/>
        <w:t>Supplier shall have test facilities located within 200 miles, and have spare parts, personnel to maintain, instruct, train or whatever is necessary to assure meters will be maintained throughout the guarantee period.</w:t>
      </w:r>
    </w:p>
    <w:p w14:paraId="29C5912D" w14:textId="38E6B123" w:rsidR="00B60ED5" w:rsidRDefault="00B60ED5" w:rsidP="00B60ED5">
      <w:pPr>
        <w:pStyle w:val="Heading2"/>
      </w:pPr>
      <w:r>
        <w:t>METER DESIGN</w:t>
      </w:r>
    </w:p>
    <w:p w14:paraId="310AD2D1" w14:textId="6A9D86F8" w:rsidR="00B60ED5" w:rsidRDefault="00B60ED5" w:rsidP="00B60ED5">
      <w:pPr>
        <w:pStyle w:val="Heading3"/>
      </w:pPr>
      <w:r>
        <w:t xml:space="preserve">The magnetic flowmeter shall be an </w:t>
      </w:r>
      <w:proofErr w:type="spellStart"/>
      <w:r>
        <w:t>obstructionless</w:t>
      </w:r>
      <w:proofErr w:type="spellEnd"/>
      <w:r>
        <w:t xml:space="preserve"> pipeline-mounted instrument to magnetically measure the flow of the process media. The output signal shall not be affected by changes in fluid viscosity or density and shall have </w:t>
      </w:r>
      <w:proofErr w:type="gramStart"/>
      <w:r>
        <w:t>zero point</w:t>
      </w:r>
      <w:proofErr w:type="gramEnd"/>
      <w:r>
        <w:t xml:space="preserve"> stability and auto zeroing functions. Provide the magnetic flowmeter with the following features:</w:t>
      </w:r>
    </w:p>
    <w:p w14:paraId="34A23791" w14:textId="60B02D87" w:rsidR="00B60ED5" w:rsidRDefault="00B60ED5" w:rsidP="00B60ED5">
      <w:pPr>
        <w:pStyle w:val="Heading3"/>
      </w:pPr>
      <w:r>
        <w:t>Drip and splash proof, capable of withstanding temporary submersion of up to 30 feet of water for 48 hours.</w:t>
      </w:r>
    </w:p>
    <w:p w14:paraId="35FCDF82" w14:textId="3ED1ED47" w:rsidR="00B60ED5" w:rsidRDefault="00B60ED5" w:rsidP="00B60ED5">
      <w:pPr>
        <w:pStyle w:val="Heading3"/>
      </w:pPr>
      <w:r>
        <w:t>Integral terminal box with watertight cable seals.</w:t>
      </w:r>
    </w:p>
    <w:p w14:paraId="35B76B93" w14:textId="57289A93" w:rsidR="00B60ED5" w:rsidRDefault="00B60ED5" w:rsidP="00B60ED5">
      <w:pPr>
        <w:pStyle w:val="Heading3"/>
      </w:pPr>
      <w:r>
        <w:t>Stainless steel grounding rings and grounding straps.</w:t>
      </w:r>
    </w:p>
    <w:p w14:paraId="105D99DF" w14:textId="4C743203" w:rsidR="00B60ED5" w:rsidRDefault="00B60ED5" w:rsidP="00B60ED5">
      <w:pPr>
        <w:pStyle w:val="Heading3"/>
      </w:pPr>
      <w:r>
        <w:t>Interconnecting cables.</w:t>
      </w:r>
    </w:p>
    <w:p w14:paraId="6E171075" w14:textId="6BF8A3BD" w:rsidR="00B60ED5" w:rsidRDefault="00B60ED5" w:rsidP="00B60ED5">
      <w:pPr>
        <w:pStyle w:val="Heading3"/>
      </w:pPr>
      <w:r>
        <w:t>Liner protectors.</w:t>
      </w:r>
    </w:p>
    <w:p w14:paraId="6443EA89" w14:textId="3EE7D757" w:rsidR="00B60ED5" w:rsidRDefault="00B60ED5" w:rsidP="00B60ED5">
      <w:pPr>
        <w:pStyle w:val="Heading3"/>
      </w:pPr>
      <w:r>
        <w:t>The manufacturer shall furnish application performance guarantee with submittals.</w:t>
      </w:r>
    </w:p>
    <w:p w14:paraId="5DEA4767" w14:textId="1F22B6E4" w:rsidR="00B60ED5" w:rsidRDefault="00B60ED5" w:rsidP="00B60ED5">
      <w:pPr>
        <w:pStyle w:val="Heading2"/>
      </w:pPr>
      <w:r>
        <w:t>MATERIALS OF CONSTRUCTION</w:t>
      </w:r>
    </w:p>
    <w:p w14:paraId="55BAC0B0" w14:textId="425D0FE6" w:rsidR="00B60ED5" w:rsidRDefault="00B60ED5" w:rsidP="00B60ED5">
      <w:pPr>
        <w:pStyle w:val="Heading3"/>
      </w:pPr>
      <w:r>
        <w:t>The flow tube shall be as indicated in the subsection on “Service Conditions” with carbon steel flanges.</w:t>
      </w:r>
    </w:p>
    <w:p w14:paraId="3BBC87E5" w14:textId="37155708" w:rsidR="00B60ED5" w:rsidRDefault="00B60ED5" w:rsidP="00B60ED5">
      <w:pPr>
        <w:pStyle w:val="Heading3"/>
      </w:pPr>
      <w:r>
        <w:t>Liner and electrodes shall be as indicated in the section on “Service Conditions.”</w:t>
      </w:r>
    </w:p>
    <w:p w14:paraId="4A2FAEFE" w14:textId="7D8F6FC9" w:rsidR="00B60ED5" w:rsidRDefault="00B60ED5" w:rsidP="00B60ED5">
      <w:pPr>
        <w:pStyle w:val="Heading2"/>
      </w:pPr>
      <w:r>
        <w:t>INDICATOR/TOTALIZER</w:t>
      </w:r>
    </w:p>
    <w:p w14:paraId="51EC764A" w14:textId="3DD9B143" w:rsidR="00B60ED5" w:rsidRDefault="00B60ED5" w:rsidP="00B60ED5">
      <w:pPr>
        <w:pStyle w:val="Heading3"/>
      </w:pPr>
      <w:r>
        <w:t>The indicator/totalizer shall accept the process flow signal from the magnetic flowmeter and convert its electrical output signals directly proportional to the instantaneous metered flow rate. The housing shall be suitable for field mounting.</w:t>
      </w:r>
    </w:p>
    <w:p w14:paraId="72D0C364" w14:textId="7FC64E16" w:rsidR="00B60ED5" w:rsidRDefault="00B60ED5" w:rsidP="00B60ED5">
      <w:pPr>
        <w:pStyle w:val="Heading2"/>
      </w:pPr>
      <w:r>
        <w:t>TRANSMITTER -- SIGNAL CONVERTER</w:t>
      </w:r>
    </w:p>
    <w:p w14:paraId="5BB3FB42" w14:textId="29430B98" w:rsidR="00B60ED5" w:rsidRDefault="00B60ED5" w:rsidP="00B24E4E">
      <w:pPr>
        <w:pStyle w:val="Heading3"/>
      </w:pPr>
      <w:r>
        <w:t>The transmitter shall be pulsed dc coil excitation type auto zeroing.</w:t>
      </w:r>
    </w:p>
    <w:p w14:paraId="7BF5D33C" w14:textId="4D8E50E9" w:rsidR="00B60ED5" w:rsidRDefault="00B60ED5" w:rsidP="00B24E4E">
      <w:pPr>
        <w:pStyle w:val="Heading3"/>
      </w:pPr>
      <w:r>
        <w:t>The signal converter shall be remotely mounted away from the meter but not in a vault. Mount signal converter inside of building near the Telemetry Control Panel (TCP). If no building exists mount in area protected from sun and moisture near the Telemetry Control Panel (TCP). The converter shall indicate direction of flow and provide a flow rate indication and a totalization of flow volume for both forward and reverse directions. Both forward and reverse totalizers shall be electronically resettable.</w:t>
      </w:r>
      <w:r w:rsidR="00E15963">
        <w:t xml:space="preserve"> </w:t>
      </w:r>
      <w:r>
        <w:t xml:space="preserve">The converter shall have both forward and reverse totalizers with configurable engineering units, </w:t>
      </w:r>
      <w:proofErr w:type="gramStart"/>
      <w:r>
        <w:t>multipliers</w:t>
      </w:r>
      <w:proofErr w:type="gramEnd"/>
      <w:r>
        <w:t xml:space="preserve"> and pulse outputs. The pulse output widths shall also be configurable.</w:t>
      </w:r>
    </w:p>
    <w:p w14:paraId="7459993A" w14:textId="147CFC2C" w:rsidR="00B60ED5" w:rsidRDefault="00B60ED5" w:rsidP="00B24E4E">
      <w:pPr>
        <w:pStyle w:val="Heading3"/>
      </w:pPr>
      <w:r>
        <w:lastRenderedPageBreak/>
        <w:t>The converter shall provide an isolated 4-20 mA output into 800-ohm load, and a frequency output of 0-800 HZ and a scaled pulse output.</w:t>
      </w:r>
    </w:p>
    <w:p w14:paraId="5264538D" w14:textId="36A1659C" w:rsidR="00B60ED5" w:rsidRPr="00E15963" w:rsidRDefault="00B60ED5" w:rsidP="00B24E4E">
      <w:pPr>
        <w:pStyle w:val="Heading3"/>
        <w:rPr>
          <w:spacing w:val="-6"/>
        </w:rPr>
      </w:pPr>
      <w:r w:rsidRPr="00E15963">
        <w:rPr>
          <w:spacing w:val="-6"/>
        </w:rPr>
        <w:t xml:space="preserve">The </w:t>
      </w:r>
      <w:proofErr w:type="gramStart"/>
      <w:r w:rsidRPr="00E15963">
        <w:rPr>
          <w:spacing w:val="-6"/>
        </w:rPr>
        <w:t>microprocessor based</w:t>
      </w:r>
      <w:proofErr w:type="gramEnd"/>
      <w:r w:rsidRPr="00E15963">
        <w:rPr>
          <w:spacing w:val="-6"/>
        </w:rPr>
        <w:t xml:space="preserve"> signal converter shall have a self-diagnostic test mode and a backlit display that continuously displays "Rate of Flow" and "Total Volume."</w:t>
      </w:r>
    </w:p>
    <w:p w14:paraId="32679DF5" w14:textId="3FE74C10" w:rsidR="00B60ED5" w:rsidRDefault="00B60ED5" w:rsidP="00B24E4E">
      <w:pPr>
        <w:pStyle w:val="Heading3"/>
      </w:pPr>
      <w:r>
        <w:t xml:space="preserve">The signal converter configuration parameters shall be lockout </w:t>
      </w:r>
      <w:proofErr w:type="gramStart"/>
      <w:r>
        <w:t>protected, but</w:t>
      </w:r>
      <w:proofErr w:type="gramEnd"/>
      <w:r>
        <w:t xml:space="preserve"> can be changed via the front panel keypad or with the use of a personal computer or electronic organizer with a 9-pin RS232 serial interface port.</w:t>
      </w:r>
    </w:p>
    <w:p w14:paraId="0B7E9468" w14:textId="444D20A9" w:rsidR="00B60ED5" w:rsidRDefault="00B60ED5" w:rsidP="00B24E4E">
      <w:pPr>
        <w:pStyle w:val="Heading3"/>
      </w:pPr>
      <w:r>
        <w:t>The converter shall be compatible with Microsoft Windows and other software programs with built in terminal communication capabilities. The converter shall be remotely mounted up to 300 feet (depending on liquid conductivity) from sensor and shall be supplied in a sealed NEMA 4X case, with all calibration complete for desired requirements.</w:t>
      </w:r>
    </w:p>
    <w:p w14:paraId="0AEB04E5" w14:textId="7B918D4A" w:rsidR="00B60ED5" w:rsidRDefault="00B60ED5" w:rsidP="00B24E4E">
      <w:pPr>
        <w:pStyle w:val="Heading3"/>
      </w:pPr>
      <w:r>
        <w:t>Converter shall be supplied with a programmable low flow drop out and empty pipe zero return.</w:t>
      </w:r>
    </w:p>
    <w:p w14:paraId="08F92B04" w14:textId="7AE028A9" w:rsidR="00B60ED5" w:rsidRDefault="00B60ED5" w:rsidP="00B24E4E">
      <w:pPr>
        <w:pStyle w:val="Heading3"/>
      </w:pPr>
      <w:r>
        <w:t>Power Requirements: 117-volt a-c, ±10%, 60 Hz.</w:t>
      </w:r>
    </w:p>
    <w:p w14:paraId="001BBF34" w14:textId="7E2B1E64" w:rsidR="00B60ED5" w:rsidRDefault="00B60ED5" w:rsidP="00B24E4E">
      <w:pPr>
        <w:pStyle w:val="Heading3"/>
      </w:pPr>
      <w:r>
        <w:t>Totalized flow and programmed configuration shall be maintained in memory for up to 10 years.</w:t>
      </w:r>
    </w:p>
    <w:p w14:paraId="0DD0730D" w14:textId="787FCD47" w:rsidR="00B60ED5" w:rsidRDefault="00B60ED5" w:rsidP="00B24E4E">
      <w:pPr>
        <w:pStyle w:val="Heading2"/>
      </w:pPr>
      <w:r>
        <w:t>INTERCONNECTING CABLE</w:t>
      </w:r>
    </w:p>
    <w:p w14:paraId="27A4834E" w14:textId="3B6687CD" w:rsidR="00B60ED5" w:rsidRDefault="00B60ED5" w:rsidP="00B24E4E">
      <w:pPr>
        <w:pStyle w:val="Heading3"/>
      </w:pPr>
      <w:r>
        <w:t>The interconnecting cable between the sensor and the transmitter shall be furnished by the magnetic flowmeter manufacturer.</w:t>
      </w:r>
      <w:r w:rsidR="00E15963">
        <w:t xml:space="preserve"> </w:t>
      </w:r>
      <w:r>
        <w:t>Length of cable with 4ft slack shall be field verified by the Contractor.</w:t>
      </w:r>
    </w:p>
    <w:p w14:paraId="64370840" w14:textId="4533C0F2" w:rsidR="00B60ED5" w:rsidRDefault="00B60ED5" w:rsidP="00B24E4E">
      <w:pPr>
        <w:pStyle w:val="Heading2"/>
      </w:pPr>
      <w:r>
        <w:t>PERFORMANCE</w:t>
      </w:r>
    </w:p>
    <w:p w14:paraId="102E8C9E" w14:textId="276BCBA2" w:rsidR="00B60ED5" w:rsidRDefault="00B60ED5" w:rsidP="00B24E4E">
      <w:pPr>
        <w:pStyle w:val="Heading3"/>
      </w:pPr>
      <w:r>
        <w:t>The overall system’s performance shall be as follows:</w:t>
      </w:r>
    </w:p>
    <w:p w14:paraId="61B00483" w14:textId="6CAE30F4" w:rsidR="00B60ED5" w:rsidRDefault="00B60ED5" w:rsidP="00B24E4E">
      <w:pPr>
        <w:pStyle w:val="Heading4"/>
      </w:pPr>
      <w:r>
        <w:t>Accuracy: 0.5% of flow rate with minimum fluid velocity of 1 fps.</w:t>
      </w:r>
    </w:p>
    <w:p w14:paraId="6F0A6A50" w14:textId="4C7C544F" w:rsidR="00B60ED5" w:rsidRDefault="00B60ED5" w:rsidP="00B24E4E">
      <w:pPr>
        <w:pStyle w:val="Heading4"/>
      </w:pPr>
      <w:r>
        <w:t>Repeatability: ±0.1% of flow rate.</w:t>
      </w:r>
    </w:p>
    <w:p w14:paraId="1D6A6DFD" w14:textId="453F8406" w:rsidR="00B60ED5" w:rsidRPr="00E15963" w:rsidRDefault="00B60ED5" w:rsidP="00B24E4E">
      <w:pPr>
        <w:pStyle w:val="Heading4"/>
        <w:rPr>
          <w:spacing w:val="-6"/>
        </w:rPr>
      </w:pPr>
      <w:r w:rsidRPr="00E15963">
        <w:rPr>
          <w:spacing w:val="-6"/>
        </w:rPr>
        <w:t>The accuracy of each meter shall be verified by calibration in a flow laboratory traceable to the U.S. National Institute of Standards and T</w:t>
      </w:r>
      <w:r w:rsidR="00B24E4E" w:rsidRPr="00E15963">
        <w:rPr>
          <w:spacing w:val="-6"/>
        </w:rPr>
        <w:t>e</w:t>
      </w:r>
      <w:r w:rsidRPr="00E15963">
        <w:rPr>
          <w:spacing w:val="-6"/>
        </w:rPr>
        <w:t>chnology.</w:t>
      </w:r>
    </w:p>
    <w:p w14:paraId="7F56744E" w14:textId="5C7C95CC" w:rsidR="00B60ED5" w:rsidRDefault="00B60ED5" w:rsidP="00B24E4E">
      <w:pPr>
        <w:pStyle w:val="Heading4"/>
      </w:pPr>
      <w:r>
        <w:t>Adjustable full-scale range.</w:t>
      </w:r>
    </w:p>
    <w:p w14:paraId="75689EC7" w14:textId="3CF449A2" w:rsidR="00B60ED5" w:rsidRDefault="00B60ED5" w:rsidP="00B24E4E">
      <w:pPr>
        <w:pStyle w:val="Heading4"/>
      </w:pPr>
      <w:r>
        <w:t>Outputs: Bidirectional, isolated 4- to 20-mA d-c and either 24-volt d-c scaled pulse, or 0- to 10-KHz frequency.</w:t>
      </w:r>
    </w:p>
    <w:p w14:paraId="1FD8722A" w14:textId="1AD53393" w:rsidR="00B60ED5" w:rsidRDefault="00B60ED5" w:rsidP="00B24E4E">
      <w:pPr>
        <w:pStyle w:val="Heading4"/>
      </w:pPr>
      <w:r>
        <w:t>Minimum Conductivity: 5 micromho/centimeter.</w:t>
      </w:r>
    </w:p>
    <w:p w14:paraId="1E715F60" w14:textId="1C33E383" w:rsidR="00B60ED5" w:rsidRDefault="00B60ED5" w:rsidP="00B24E4E">
      <w:pPr>
        <w:pStyle w:val="Heading4"/>
      </w:pPr>
      <w:r>
        <w:t>Power Consumption: 20 watts maximum.</w:t>
      </w:r>
    </w:p>
    <w:p w14:paraId="774A219C" w14:textId="4BB05905" w:rsidR="00B60ED5" w:rsidRDefault="00B60ED5" w:rsidP="00B24E4E">
      <w:pPr>
        <w:pStyle w:val="Heading4"/>
      </w:pPr>
      <w:r>
        <w:t>Temperature Limits, Ambient: -20°F to +140°F.</w:t>
      </w:r>
    </w:p>
    <w:p w14:paraId="5FF12F39" w14:textId="69C7F6B9" w:rsidR="00B60ED5" w:rsidRPr="00E15963" w:rsidRDefault="00B60ED5" w:rsidP="00E15963">
      <w:pPr>
        <w:pStyle w:val="Heading4"/>
        <w:rPr>
          <w:spacing w:val="6"/>
        </w:rPr>
      </w:pPr>
      <w:r w:rsidRPr="00E15963">
        <w:rPr>
          <w:spacing w:val="6"/>
        </w:rPr>
        <w:t xml:space="preserve">Temperature Limits, Process: Elastomers +160°F, </w:t>
      </w:r>
      <w:proofErr w:type="spellStart"/>
      <w:r w:rsidRPr="00E15963">
        <w:rPr>
          <w:spacing w:val="6"/>
        </w:rPr>
        <w:t>Teflons</w:t>
      </w:r>
      <w:proofErr w:type="spellEnd"/>
      <w:r w:rsidRPr="00E15963">
        <w:rPr>
          <w:spacing w:val="6"/>
        </w:rPr>
        <w:t xml:space="preserve"> +300°F, ceramic 350°F.</w:t>
      </w:r>
    </w:p>
    <w:p w14:paraId="181FD5DF" w14:textId="7B5748D5" w:rsidR="00B60ED5" w:rsidRDefault="00B60ED5" w:rsidP="00B24E4E">
      <w:pPr>
        <w:pStyle w:val="Heading4"/>
      </w:pPr>
      <w:r>
        <w:t>Field-Selectable Low Flow Cutoff: 0% to 10%.</w:t>
      </w:r>
    </w:p>
    <w:p w14:paraId="33D23F33" w14:textId="7ED039E7" w:rsidR="00B60ED5" w:rsidRDefault="00B60ED5" w:rsidP="00B24E4E">
      <w:pPr>
        <w:pStyle w:val="Heading4"/>
      </w:pPr>
      <w:r>
        <w:lastRenderedPageBreak/>
        <w:t>The flowmeter shall have a positive zero return (PZR) input controlled by an external dry contact.</w:t>
      </w:r>
    </w:p>
    <w:p w14:paraId="624ACDAF" w14:textId="1A9ABDB8" w:rsidR="00B60ED5" w:rsidRDefault="00B60ED5" w:rsidP="00B24E4E">
      <w:pPr>
        <w:pStyle w:val="Heading4"/>
      </w:pPr>
      <w:r>
        <w:t>Environmental Rating: NEMA 4X, Class I, Division 1, Groups B, C, and D for both sensor and electronics whether remote or sensor mounted.</w:t>
      </w:r>
    </w:p>
    <w:p w14:paraId="2392925D" w14:textId="060B1493" w:rsidR="00B60ED5" w:rsidRDefault="00B60ED5" w:rsidP="00B24E4E">
      <w:pPr>
        <w:pStyle w:val="Heading4"/>
      </w:pPr>
      <w:r>
        <w:t>The meter shall have empty pipe detection.</w:t>
      </w:r>
    </w:p>
    <w:p w14:paraId="7D838A97" w14:textId="32C2A1B8" w:rsidR="00B60ED5" w:rsidRDefault="00B60ED5" w:rsidP="00B24E4E">
      <w:pPr>
        <w:pStyle w:val="Heading4"/>
      </w:pPr>
      <w:r>
        <w:t>A common alarm discrete output (a dry contact or a transistor switch) shall be provided for remote indication of fault conditions.</w:t>
      </w:r>
    </w:p>
    <w:p w14:paraId="5EA5B87D" w14:textId="2C8A64B8" w:rsidR="00B60ED5" w:rsidRDefault="00B60ED5" w:rsidP="00B24E4E">
      <w:pPr>
        <w:pStyle w:val="Heading4"/>
      </w:pPr>
      <w:r>
        <w:t xml:space="preserve">Volumetric testing of all meters must be performed and approved prior to shipment. The complete meter assembly and signal converter must be wet accuracy tested and calibrated as a unit at near minimum, intermediate, and maximum manufacturer's specified flow ranges of the meter. The amount of water used to conduct the test must be shown on a shipping tag attached to the meter. The test facility must be certified annually to an accuracy of ±0.2% and be traceable to the National Institute of Standards and Technology. The test shall be witnessed by the </w:t>
      </w:r>
      <w:proofErr w:type="gramStart"/>
      <w:r>
        <w:t>customer</w:t>
      </w:r>
      <w:proofErr w:type="gramEnd"/>
      <w:r>
        <w:t xml:space="preserve"> or their selected agent and a copy of the certified accuracy test record must be furnished at no charge to the customer, if requested.</w:t>
      </w:r>
    </w:p>
    <w:p w14:paraId="1AB0B33D" w14:textId="6676A9B8" w:rsidR="00B60ED5" w:rsidRDefault="00B60ED5" w:rsidP="00B24E4E">
      <w:pPr>
        <w:pStyle w:val="Heading2"/>
      </w:pPr>
      <w:r>
        <w:t>METER IDENTIFICATION</w:t>
      </w:r>
    </w:p>
    <w:p w14:paraId="2715770D" w14:textId="2F9C4D79" w:rsidR="00B60ED5" w:rsidRDefault="00B24E4E" w:rsidP="00B24E4E">
      <w:pPr>
        <w:pStyle w:val="Heading3"/>
      </w:pPr>
      <w:r>
        <w:t>P</w:t>
      </w:r>
      <w:r w:rsidR="00B60ED5">
        <w:t>rovide identification tag as shop drawing for District review.</w:t>
      </w:r>
    </w:p>
    <w:p w14:paraId="7D0FAB53" w14:textId="73E4CA15" w:rsidR="00B60ED5" w:rsidRDefault="00B60ED5" w:rsidP="00B24E4E">
      <w:pPr>
        <w:pStyle w:val="Heading1"/>
      </w:pPr>
      <w:r>
        <w:t>EXECUTION</w:t>
      </w:r>
    </w:p>
    <w:p w14:paraId="1389D088" w14:textId="4CFE97CB" w:rsidR="00B60ED5" w:rsidRDefault="00B60ED5" w:rsidP="00B24E4E">
      <w:pPr>
        <w:pStyle w:val="Heading2"/>
      </w:pPr>
      <w:r>
        <w:t>SERVICE CONDITIONS</w:t>
      </w:r>
    </w:p>
    <w:p w14:paraId="29119E84" w14:textId="77777777" w:rsidR="00B60ED5" w:rsidRDefault="00B60ED5" w:rsidP="00B60ED5"/>
    <w:tbl>
      <w:tblPr>
        <w:tblStyle w:val="TableGrid"/>
        <w:tblW w:w="5000" w:type="pct"/>
        <w:jc w:val="center"/>
        <w:tblLayout w:type="fixed"/>
        <w:tblLook w:val="04A0" w:firstRow="1" w:lastRow="0" w:firstColumn="1" w:lastColumn="0" w:noHBand="0" w:noVBand="1"/>
      </w:tblPr>
      <w:tblGrid>
        <w:gridCol w:w="1870"/>
        <w:gridCol w:w="1545"/>
        <w:gridCol w:w="1980"/>
        <w:gridCol w:w="1980"/>
        <w:gridCol w:w="1975"/>
      </w:tblGrid>
      <w:tr w:rsidR="00B24E4E" w:rsidRPr="006274FF" w14:paraId="4B2F1BBA" w14:textId="77777777" w:rsidTr="006274FF">
        <w:trPr>
          <w:tblHeader/>
          <w:jc w:val="center"/>
        </w:trPr>
        <w:tc>
          <w:tcPr>
            <w:tcW w:w="9350" w:type="dxa"/>
            <w:gridSpan w:val="5"/>
            <w:vAlign w:val="center"/>
          </w:tcPr>
          <w:p w14:paraId="61606C7F" w14:textId="6AA2D960" w:rsidR="00B24E4E" w:rsidRPr="006274FF" w:rsidRDefault="00B24E4E" w:rsidP="006274FF">
            <w:pPr>
              <w:jc w:val="center"/>
              <w:rPr>
                <w:sz w:val="20"/>
              </w:rPr>
            </w:pPr>
            <w:r w:rsidRPr="006274FF">
              <w:rPr>
                <w:b/>
                <w:sz w:val="20"/>
              </w:rPr>
              <w:t>MAGNETIC FLOWMETER AND</w:t>
            </w:r>
            <w:r w:rsidRPr="006274FF">
              <w:rPr>
                <w:b/>
                <w:spacing w:val="-34"/>
                <w:sz w:val="20"/>
              </w:rPr>
              <w:t xml:space="preserve"> </w:t>
            </w:r>
            <w:r w:rsidRPr="006274FF">
              <w:rPr>
                <w:b/>
                <w:sz w:val="20"/>
              </w:rPr>
              <w:t>INDICATOR/TOTALIZER</w:t>
            </w:r>
          </w:p>
        </w:tc>
      </w:tr>
      <w:tr w:rsidR="00B24E4E" w:rsidRPr="006274FF" w14:paraId="06C864D0" w14:textId="77777777" w:rsidTr="006274FF">
        <w:trPr>
          <w:jc w:val="center"/>
        </w:trPr>
        <w:tc>
          <w:tcPr>
            <w:tcW w:w="9350" w:type="dxa"/>
            <w:gridSpan w:val="5"/>
            <w:vAlign w:val="center"/>
          </w:tcPr>
          <w:p w14:paraId="6FF435FF" w14:textId="35E11DCA" w:rsidR="00B24E4E" w:rsidRPr="006274FF" w:rsidRDefault="00B24E4E" w:rsidP="006274FF">
            <w:pPr>
              <w:jc w:val="center"/>
              <w:rPr>
                <w:b/>
                <w:bCs/>
                <w:sz w:val="20"/>
              </w:rPr>
            </w:pPr>
            <w:r w:rsidRPr="006274FF">
              <w:rPr>
                <w:b/>
                <w:bCs/>
                <w:sz w:val="20"/>
              </w:rPr>
              <w:t>GENERAL</w:t>
            </w:r>
          </w:p>
        </w:tc>
      </w:tr>
      <w:tr w:rsidR="00B24E4E" w:rsidRPr="006274FF" w14:paraId="774807EA" w14:textId="77777777" w:rsidTr="00E15963">
        <w:trPr>
          <w:jc w:val="center"/>
        </w:trPr>
        <w:tc>
          <w:tcPr>
            <w:tcW w:w="1870" w:type="dxa"/>
            <w:vAlign w:val="center"/>
          </w:tcPr>
          <w:p w14:paraId="50D025B3" w14:textId="77777777" w:rsidR="00B24E4E" w:rsidRPr="006274FF" w:rsidRDefault="00B24E4E" w:rsidP="00E15963">
            <w:pPr>
              <w:pStyle w:val="Heading4"/>
              <w:jc w:val="center"/>
              <w:rPr>
                <w:sz w:val="20"/>
              </w:rPr>
            </w:pPr>
          </w:p>
        </w:tc>
        <w:tc>
          <w:tcPr>
            <w:tcW w:w="1545" w:type="dxa"/>
          </w:tcPr>
          <w:p w14:paraId="5C432F53" w14:textId="2A42945A" w:rsidR="00B24E4E" w:rsidRPr="006274FF" w:rsidRDefault="00B24E4E" w:rsidP="00E15963">
            <w:pPr>
              <w:jc w:val="left"/>
              <w:rPr>
                <w:sz w:val="20"/>
              </w:rPr>
            </w:pPr>
            <w:r w:rsidRPr="006274FF">
              <w:rPr>
                <w:sz w:val="20"/>
              </w:rPr>
              <w:t>P&amp;ID</w:t>
            </w:r>
            <w:r w:rsidRPr="006274FF">
              <w:rPr>
                <w:spacing w:val="-7"/>
                <w:sz w:val="20"/>
              </w:rPr>
              <w:t xml:space="preserve"> </w:t>
            </w:r>
            <w:r w:rsidRPr="006274FF">
              <w:rPr>
                <w:sz w:val="20"/>
              </w:rPr>
              <w:t>No.</w:t>
            </w:r>
          </w:p>
        </w:tc>
        <w:tc>
          <w:tcPr>
            <w:tcW w:w="1980" w:type="dxa"/>
          </w:tcPr>
          <w:p w14:paraId="187B6131" w14:textId="77777777" w:rsidR="00B24E4E" w:rsidRPr="006274FF" w:rsidRDefault="00B24E4E" w:rsidP="00E15963">
            <w:pPr>
              <w:jc w:val="left"/>
              <w:rPr>
                <w:sz w:val="20"/>
              </w:rPr>
            </w:pPr>
          </w:p>
        </w:tc>
        <w:tc>
          <w:tcPr>
            <w:tcW w:w="1980" w:type="dxa"/>
          </w:tcPr>
          <w:p w14:paraId="504C46B4" w14:textId="77777777" w:rsidR="00B24E4E" w:rsidRPr="006274FF" w:rsidRDefault="00B24E4E" w:rsidP="00E15963">
            <w:pPr>
              <w:jc w:val="left"/>
              <w:rPr>
                <w:sz w:val="20"/>
              </w:rPr>
            </w:pPr>
          </w:p>
        </w:tc>
        <w:tc>
          <w:tcPr>
            <w:tcW w:w="1975" w:type="dxa"/>
          </w:tcPr>
          <w:p w14:paraId="1941402F" w14:textId="77777777" w:rsidR="00B24E4E" w:rsidRPr="006274FF" w:rsidRDefault="00B24E4E" w:rsidP="00E15963">
            <w:pPr>
              <w:jc w:val="left"/>
              <w:rPr>
                <w:sz w:val="20"/>
              </w:rPr>
            </w:pPr>
          </w:p>
        </w:tc>
      </w:tr>
      <w:tr w:rsidR="00B24E4E" w:rsidRPr="006274FF" w14:paraId="0BB3FEA4" w14:textId="77777777" w:rsidTr="00E15963">
        <w:trPr>
          <w:jc w:val="center"/>
        </w:trPr>
        <w:tc>
          <w:tcPr>
            <w:tcW w:w="1870" w:type="dxa"/>
            <w:vAlign w:val="center"/>
          </w:tcPr>
          <w:p w14:paraId="216488BB" w14:textId="77777777" w:rsidR="00B24E4E" w:rsidRPr="006274FF" w:rsidRDefault="00B24E4E" w:rsidP="00E15963">
            <w:pPr>
              <w:pStyle w:val="Heading4"/>
              <w:jc w:val="center"/>
              <w:rPr>
                <w:sz w:val="20"/>
              </w:rPr>
            </w:pPr>
          </w:p>
        </w:tc>
        <w:tc>
          <w:tcPr>
            <w:tcW w:w="1545" w:type="dxa"/>
          </w:tcPr>
          <w:p w14:paraId="28DE36FE" w14:textId="57420434" w:rsidR="00B24E4E" w:rsidRPr="006274FF" w:rsidRDefault="00B24E4E" w:rsidP="00E15963">
            <w:pPr>
              <w:jc w:val="left"/>
              <w:rPr>
                <w:sz w:val="20"/>
              </w:rPr>
            </w:pPr>
            <w:r w:rsidRPr="006274FF">
              <w:rPr>
                <w:sz w:val="20"/>
              </w:rPr>
              <w:t>Service</w:t>
            </w:r>
          </w:p>
        </w:tc>
        <w:tc>
          <w:tcPr>
            <w:tcW w:w="1980" w:type="dxa"/>
          </w:tcPr>
          <w:p w14:paraId="6FF06591" w14:textId="77777777" w:rsidR="00B24E4E" w:rsidRPr="006274FF" w:rsidRDefault="00B24E4E" w:rsidP="00E15963">
            <w:pPr>
              <w:jc w:val="left"/>
              <w:rPr>
                <w:sz w:val="20"/>
              </w:rPr>
            </w:pPr>
          </w:p>
        </w:tc>
        <w:tc>
          <w:tcPr>
            <w:tcW w:w="1980" w:type="dxa"/>
          </w:tcPr>
          <w:p w14:paraId="74756DD3" w14:textId="77777777" w:rsidR="00B24E4E" w:rsidRPr="006274FF" w:rsidRDefault="00B24E4E" w:rsidP="00E15963">
            <w:pPr>
              <w:jc w:val="left"/>
              <w:rPr>
                <w:sz w:val="20"/>
              </w:rPr>
            </w:pPr>
          </w:p>
        </w:tc>
        <w:tc>
          <w:tcPr>
            <w:tcW w:w="1975" w:type="dxa"/>
          </w:tcPr>
          <w:p w14:paraId="5803251F" w14:textId="77777777" w:rsidR="00B24E4E" w:rsidRPr="006274FF" w:rsidRDefault="00B24E4E" w:rsidP="00E15963">
            <w:pPr>
              <w:jc w:val="left"/>
              <w:rPr>
                <w:sz w:val="20"/>
              </w:rPr>
            </w:pPr>
          </w:p>
        </w:tc>
      </w:tr>
      <w:tr w:rsidR="00B24E4E" w:rsidRPr="006274FF" w14:paraId="3EB638C0" w14:textId="77777777" w:rsidTr="006274FF">
        <w:trPr>
          <w:jc w:val="center"/>
        </w:trPr>
        <w:tc>
          <w:tcPr>
            <w:tcW w:w="9350" w:type="dxa"/>
            <w:gridSpan w:val="5"/>
            <w:vAlign w:val="center"/>
          </w:tcPr>
          <w:p w14:paraId="006F08EE" w14:textId="54E56519" w:rsidR="00B24E4E" w:rsidRPr="006274FF" w:rsidRDefault="00B24E4E" w:rsidP="006274FF">
            <w:pPr>
              <w:jc w:val="center"/>
              <w:rPr>
                <w:b/>
                <w:bCs/>
                <w:sz w:val="20"/>
              </w:rPr>
            </w:pPr>
            <w:r w:rsidRPr="006274FF">
              <w:rPr>
                <w:b/>
                <w:bCs/>
                <w:sz w:val="20"/>
              </w:rPr>
              <w:t>MAGNETIC FLOWMETER</w:t>
            </w:r>
          </w:p>
        </w:tc>
      </w:tr>
      <w:tr w:rsidR="00B24E4E" w:rsidRPr="006274FF" w14:paraId="5898195C" w14:textId="77777777" w:rsidTr="00E15963">
        <w:trPr>
          <w:jc w:val="center"/>
        </w:trPr>
        <w:tc>
          <w:tcPr>
            <w:tcW w:w="1870" w:type="dxa"/>
            <w:vAlign w:val="center"/>
          </w:tcPr>
          <w:p w14:paraId="6FABF09F" w14:textId="77777777" w:rsidR="00B24E4E" w:rsidRPr="006274FF" w:rsidRDefault="00B24E4E" w:rsidP="00E15963">
            <w:pPr>
              <w:pStyle w:val="Heading4"/>
              <w:jc w:val="center"/>
              <w:rPr>
                <w:sz w:val="20"/>
              </w:rPr>
            </w:pPr>
          </w:p>
        </w:tc>
        <w:tc>
          <w:tcPr>
            <w:tcW w:w="1545" w:type="dxa"/>
          </w:tcPr>
          <w:p w14:paraId="323AE505" w14:textId="6F5B8ACF" w:rsidR="00B24E4E" w:rsidRPr="006274FF" w:rsidRDefault="00B24E4E" w:rsidP="00E15963">
            <w:pPr>
              <w:jc w:val="left"/>
              <w:rPr>
                <w:sz w:val="20"/>
              </w:rPr>
            </w:pPr>
            <w:r w:rsidRPr="006274FF">
              <w:rPr>
                <w:sz w:val="20"/>
              </w:rPr>
              <w:t>Tag</w:t>
            </w:r>
            <w:r w:rsidRPr="006274FF">
              <w:rPr>
                <w:spacing w:val="-5"/>
                <w:sz w:val="20"/>
              </w:rPr>
              <w:t xml:space="preserve"> </w:t>
            </w:r>
            <w:r w:rsidRPr="006274FF">
              <w:rPr>
                <w:sz w:val="20"/>
              </w:rPr>
              <w:t>No.</w:t>
            </w:r>
          </w:p>
        </w:tc>
        <w:tc>
          <w:tcPr>
            <w:tcW w:w="1980" w:type="dxa"/>
          </w:tcPr>
          <w:p w14:paraId="1870C1F7" w14:textId="77777777" w:rsidR="00B24E4E" w:rsidRPr="006274FF" w:rsidRDefault="00B24E4E" w:rsidP="00E15963">
            <w:pPr>
              <w:jc w:val="left"/>
              <w:rPr>
                <w:sz w:val="20"/>
              </w:rPr>
            </w:pPr>
          </w:p>
        </w:tc>
        <w:tc>
          <w:tcPr>
            <w:tcW w:w="1980" w:type="dxa"/>
          </w:tcPr>
          <w:p w14:paraId="38CDEFB5" w14:textId="77777777" w:rsidR="00B24E4E" w:rsidRPr="006274FF" w:rsidRDefault="00B24E4E" w:rsidP="00E15963">
            <w:pPr>
              <w:jc w:val="left"/>
              <w:rPr>
                <w:sz w:val="20"/>
              </w:rPr>
            </w:pPr>
          </w:p>
        </w:tc>
        <w:tc>
          <w:tcPr>
            <w:tcW w:w="1975" w:type="dxa"/>
          </w:tcPr>
          <w:p w14:paraId="4F71B776" w14:textId="77777777" w:rsidR="00B24E4E" w:rsidRPr="006274FF" w:rsidRDefault="00B24E4E" w:rsidP="00E15963">
            <w:pPr>
              <w:jc w:val="left"/>
              <w:rPr>
                <w:sz w:val="20"/>
              </w:rPr>
            </w:pPr>
          </w:p>
        </w:tc>
      </w:tr>
      <w:tr w:rsidR="00B24E4E" w:rsidRPr="006274FF" w14:paraId="7124618F" w14:textId="77777777" w:rsidTr="00E15963">
        <w:trPr>
          <w:jc w:val="center"/>
        </w:trPr>
        <w:tc>
          <w:tcPr>
            <w:tcW w:w="1870" w:type="dxa"/>
            <w:vAlign w:val="center"/>
          </w:tcPr>
          <w:p w14:paraId="5E11C30D" w14:textId="77777777" w:rsidR="00B24E4E" w:rsidRPr="006274FF" w:rsidRDefault="00B24E4E" w:rsidP="00E15963">
            <w:pPr>
              <w:pStyle w:val="Heading4"/>
              <w:jc w:val="center"/>
              <w:rPr>
                <w:sz w:val="20"/>
              </w:rPr>
            </w:pPr>
          </w:p>
        </w:tc>
        <w:tc>
          <w:tcPr>
            <w:tcW w:w="1545" w:type="dxa"/>
          </w:tcPr>
          <w:p w14:paraId="6A74A163" w14:textId="25E927DA" w:rsidR="00B24E4E" w:rsidRPr="006274FF" w:rsidRDefault="00B24E4E" w:rsidP="00E15963">
            <w:pPr>
              <w:jc w:val="left"/>
              <w:rPr>
                <w:sz w:val="20"/>
              </w:rPr>
            </w:pPr>
            <w:r w:rsidRPr="006274FF">
              <w:rPr>
                <w:sz w:val="20"/>
              </w:rPr>
              <w:t>Metering</w:t>
            </w:r>
            <w:r w:rsidRPr="006274FF">
              <w:rPr>
                <w:spacing w:val="-1"/>
                <w:sz w:val="20"/>
              </w:rPr>
              <w:t xml:space="preserve"> </w:t>
            </w:r>
            <w:r w:rsidRPr="006274FF">
              <w:rPr>
                <w:sz w:val="20"/>
              </w:rPr>
              <w:t>Tube</w:t>
            </w:r>
          </w:p>
        </w:tc>
        <w:tc>
          <w:tcPr>
            <w:tcW w:w="1980" w:type="dxa"/>
          </w:tcPr>
          <w:p w14:paraId="176040BD" w14:textId="77777777" w:rsidR="00B24E4E" w:rsidRPr="006274FF" w:rsidRDefault="00B24E4E" w:rsidP="00E15963">
            <w:pPr>
              <w:jc w:val="left"/>
              <w:rPr>
                <w:sz w:val="20"/>
              </w:rPr>
            </w:pPr>
          </w:p>
        </w:tc>
        <w:tc>
          <w:tcPr>
            <w:tcW w:w="1980" w:type="dxa"/>
          </w:tcPr>
          <w:p w14:paraId="62A04A1B" w14:textId="77777777" w:rsidR="00B24E4E" w:rsidRPr="006274FF" w:rsidRDefault="00B24E4E" w:rsidP="00E15963">
            <w:pPr>
              <w:jc w:val="left"/>
              <w:rPr>
                <w:sz w:val="20"/>
              </w:rPr>
            </w:pPr>
          </w:p>
        </w:tc>
        <w:tc>
          <w:tcPr>
            <w:tcW w:w="1975" w:type="dxa"/>
          </w:tcPr>
          <w:p w14:paraId="3A47D788" w14:textId="77777777" w:rsidR="00B24E4E" w:rsidRPr="006274FF" w:rsidRDefault="00B24E4E" w:rsidP="00E15963">
            <w:pPr>
              <w:jc w:val="left"/>
              <w:rPr>
                <w:sz w:val="20"/>
              </w:rPr>
            </w:pPr>
          </w:p>
        </w:tc>
      </w:tr>
      <w:tr w:rsidR="00B24E4E" w:rsidRPr="006274FF" w14:paraId="5E0655B0" w14:textId="77777777" w:rsidTr="00E15963">
        <w:trPr>
          <w:jc w:val="center"/>
        </w:trPr>
        <w:tc>
          <w:tcPr>
            <w:tcW w:w="1870" w:type="dxa"/>
            <w:vAlign w:val="center"/>
          </w:tcPr>
          <w:p w14:paraId="166CD576" w14:textId="77777777" w:rsidR="00B24E4E" w:rsidRPr="006274FF" w:rsidRDefault="00B24E4E" w:rsidP="00E15963">
            <w:pPr>
              <w:jc w:val="center"/>
              <w:rPr>
                <w:sz w:val="20"/>
              </w:rPr>
            </w:pPr>
          </w:p>
        </w:tc>
        <w:tc>
          <w:tcPr>
            <w:tcW w:w="1545" w:type="dxa"/>
          </w:tcPr>
          <w:p w14:paraId="6845BB40" w14:textId="7CAAAB63" w:rsidR="00B24E4E" w:rsidRPr="006274FF" w:rsidRDefault="00B24E4E" w:rsidP="00E15963">
            <w:pPr>
              <w:jc w:val="left"/>
              <w:rPr>
                <w:sz w:val="20"/>
              </w:rPr>
            </w:pPr>
            <w:r w:rsidRPr="006274FF">
              <w:rPr>
                <w:sz w:val="20"/>
              </w:rPr>
              <w:t>Size</w:t>
            </w:r>
            <w:r w:rsidRPr="006274FF">
              <w:rPr>
                <w:spacing w:val="-1"/>
                <w:sz w:val="20"/>
              </w:rPr>
              <w:t xml:space="preserve"> </w:t>
            </w:r>
            <w:proofErr w:type="spellStart"/>
            <w:r w:rsidRPr="006274FF">
              <w:rPr>
                <w:sz w:val="20"/>
              </w:rPr>
              <w:t>Flg</w:t>
            </w:r>
            <w:proofErr w:type="spellEnd"/>
            <w:r w:rsidRPr="006274FF">
              <w:rPr>
                <w:sz w:val="20"/>
              </w:rPr>
              <w:t>.</w:t>
            </w:r>
          </w:p>
        </w:tc>
        <w:tc>
          <w:tcPr>
            <w:tcW w:w="1980" w:type="dxa"/>
          </w:tcPr>
          <w:p w14:paraId="562D669B" w14:textId="77777777" w:rsidR="00B24E4E" w:rsidRPr="006274FF" w:rsidRDefault="00B24E4E" w:rsidP="00E15963">
            <w:pPr>
              <w:jc w:val="left"/>
              <w:rPr>
                <w:sz w:val="20"/>
              </w:rPr>
            </w:pPr>
          </w:p>
        </w:tc>
        <w:tc>
          <w:tcPr>
            <w:tcW w:w="1980" w:type="dxa"/>
          </w:tcPr>
          <w:p w14:paraId="26C638C7" w14:textId="77777777" w:rsidR="00B24E4E" w:rsidRPr="006274FF" w:rsidRDefault="00B24E4E" w:rsidP="00E15963">
            <w:pPr>
              <w:jc w:val="left"/>
              <w:rPr>
                <w:sz w:val="20"/>
              </w:rPr>
            </w:pPr>
          </w:p>
        </w:tc>
        <w:tc>
          <w:tcPr>
            <w:tcW w:w="1975" w:type="dxa"/>
          </w:tcPr>
          <w:p w14:paraId="1D7CF66C" w14:textId="77777777" w:rsidR="00B24E4E" w:rsidRPr="006274FF" w:rsidRDefault="00B24E4E" w:rsidP="00E15963">
            <w:pPr>
              <w:jc w:val="left"/>
              <w:rPr>
                <w:sz w:val="20"/>
              </w:rPr>
            </w:pPr>
          </w:p>
        </w:tc>
      </w:tr>
      <w:tr w:rsidR="00B24E4E" w:rsidRPr="006274FF" w14:paraId="19878699" w14:textId="77777777" w:rsidTr="00E15963">
        <w:trPr>
          <w:jc w:val="center"/>
        </w:trPr>
        <w:tc>
          <w:tcPr>
            <w:tcW w:w="1870" w:type="dxa"/>
            <w:vAlign w:val="center"/>
          </w:tcPr>
          <w:p w14:paraId="6E32A15B" w14:textId="77777777" w:rsidR="00B24E4E" w:rsidRPr="006274FF" w:rsidRDefault="00B24E4E" w:rsidP="00E15963">
            <w:pPr>
              <w:jc w:val="center"/>
              <w:rPr>
                <w:sz w:val="20"/>
              </w:rPr>
            </w:pPr>
          </w:p>
        </w:tc>
        <w:tc>
          <w:tcPr>
            <w:tcW w:w="1545" w:type="dxa"/>
          </w:tcPr>
          <w:p w14:paraId="27650537" w14:textId="3A7DE2F6" w:rsidR="00B24E4E" w:rsidRPr="006274FF" w:rsidRDefault="00B24E4E" w:rsidP="00E15963">
            <w:pPr>
              <w:jc w:val="left"/>
              <w:rPr>
                <w:sz w:val="20"/>
              </w:rPr>
            </w:pPr>
            <w:r w:rsidRPr="006274FF">
              <w:rPr>
                <w:sz w:val="20"/>
              </w:rPr>
              <w:t>Rating</w:t>
            </w:r>
            <w:r w:rsidRPr="006274FF">
              <w:rPr>
                <w:spacing w:val="-10"/>
                <w:sz w:val="20"/>
              </w:rPr>
              <w:t xml:space="preserve"> </w:t>
            </w:r>
            <w:r w:rsidRPr="006274FF">
              <w:rPr>
                <w:sz w:val="20"/>
              </w:rPr>
              <w:t>(psi)</w:t>
            </w:r>
          </w:p>
        </w:tc>
        <w:tc>
          <w:tcPr>
            <w:tcW w:w="1980" w:type="dxa"/>
          </w:tcPr>
          <w:p w14:paraId="6985CAD9" w14:textId="77777777" w:rsidR="00B24E4E" w:rsidRPr="006274FF" w:rsidRDefault="00B24E4E" w:rsidP="00E15963">
            <w:pPr>
              <w:jc w:val="left"/>
              <w:rPr>
                <w:sz w:val="20"/>
              </w:rPr>
            </w:pPr>
          </w:p>
        </w:tc>
        <w:tc>
          <w:tcPr>
            <w:tcW w:w="1980" w:type="dxa"/>
          </w:tcPr>
          <w:p w14:paraId="4CC3C5B1" w14:textId="77777777" w:rsidR="00B24E4E" w:rsidRPr="006274FF" w:rsidRDefault="00B24E4E" w:rsidP="00E15963">
            <w:pPr>
              <w:jc w:val="left"/>
              <w:rPr>
                <w:sz w:val="20"/>
              </w:rPr>
            </w:pPr>
          </w:p>
        </w:tc>
        <w:tc>
          <w:tcPr>
            <w:tcW w:w="1975" w:type="dxa"/>
          </w:tcPr>
          <w:p w14:paraId="0D83EF7F" w14:textId="77777777" w:rsidR="00B24E4E" w:rsidRPr="006274FF" w:rsidRDefault="00B24E4E" w:rsidP="00E15963">
            <w:pPr>
              <w:jc w:val="left"/>
              <w:rPr>
                <w:sz w:val="20"/>
              </w:rPr>
            </w:pPr>
          </w:p>
        </w:tc>
      </w:tr>
      <w:tr w:rsidR="00B24E4E" w:rsidRPr="006274FF" w14:paraId="384C4070" w14:textId="77777777" w:rsidTr="00E15963">
        <w:trPr>
          <w:jc w:val="center"/>
        </w:trPr>
        <w:tc>
          <w:tcPr>
            <w:tcW w:w="1870" w:type="dxa"/>
            <w:vAlign w:val="center"/>
          </w:tcPr>
          <w:p w14:paraId="6990900F" w14:textId="77777777" w:rsidR="00B24E4E" w:rsidRPr="006274FF" w:rsidRDefault="00B24E4E" w:rsidP="00E15963">
            <w:pPr>
              <w:pStyle w:val="Heading4"/>
              <w:jc w:val="center"/>
              <w:rPr>
                <w:sz w:val="20"/>
              </w:rPr>
            </w:pPr>
          </w:p>
        </w:tc>
        <w:tc>
          <w:tcPr>
            <w:tcW w:w="1545" w:type="dxa"/>
          </w:tcPr>
          <w:p w14:paraId="69F385FC" w14:textId="0A78C3B9" w:rsidR="00B24E4E" w:rsidRPr="006274FF" w:rsidRDefault="00B24E4E" w:rsidP="00E15963">
            <w:pPr>
              <w:jc w:val="left"/>
              <w:rPr>
                <w:sz w:val="20"/>
              </w:rPr>
            </w:pPr>
            <w:r w:rsidRPr="006274FF">
              <w:rPr>
                <w:sz w:val="20"/>
              </w:rPr>
              <w:t>Metering Tube Material</w:t>
            </w:r>
          </w:p>
        </w:tc>
        <w:tc>
          <w:tcPr>
            <w:tcW w:w="1980" w:type="dxa"/>
          </w:tcPr>
          <w:p w14:paraId="3E67FC06" w14:textId="55F94734" w:rsidR="00B24E4E" w:rsidRPr="006274FF" w:rsidRDefault="00B24E4E" w:rsidP="00E15963">
            <w:pPr>
              <w:jc w:val="left"/>
              <w:rPr>
                <w:sz w:val="20"/>
              </w:rPr>
            </w:pPr>
            <w:r w:rsidRPr="006274FF">
              <w:rPr>
                <w:b/>
                <w:sz w:val="20"/>
              </w:rPr>
              <w:t>[</w:t>
            </w:r>
            <w:r w:rsidRPr="006274FF">
              <w:rPr>
                <w:sz w:val="20"/>
              </w:rPr>
              <w:t>Carbon</w:t>
            </w:r>
            <w:r w:rsidRPr="006274FF">
              <w:rPr>
                <w:b/>
                <w:sz w:val="20"/>
              </w:rPr>
              <w:t>] [</w:t>
            </w:r>
            <w:r w:rsidRPr="006274FF">
              <w:rPr>
                <w:sz w:val="20"/>
              </w:rPr>
              <w:t>Stainless</w:t>
            </w:r>
            <w:r w:rsidRPr="006274FF">
              <w:rPr>
                <w:b/>
                <w:sz w:val="20"/>
              </w:rPr>
              <w:t>]</w:t>
            </w:r>
            <w:r w:rsidRPr="006274FF">
              <w:rPr>
                <w:b/>
                <w:spacing w:val="-5"/>
                <w:sz w:val="20"/>
              </w:rPr>
              <w:t xml:space="preserve"> </w:t>
            </w:r>
            <w:r w:rsidRPr="006274FF">
              <w:rPr>
                <w:sz w:val="20"/>
              </w:rPr>
              <w:t>Steel</w:t>
            </w:r>
          </w:p>
        </w:tc>
        <w:tc>
          <w:tcPr>
            <w:tcW w:w="1980" w:type="dxa"/>
          </w:tcPr>
          <w:p w14:paraId="363C461A" w14:textId="572D7C2B" w:rsidR="00B24E4E" w:rsidRPr="006274FF" w:rsidRDefault="00B24E4E" w:rsidP="00E15963">
            <w:pPr>
              <w:jc w:val="left"/>
              <w:rPr>
                <w:sz w:val="20"/>
              </w:rPr>
            </w:pPr>
            <w:r w:rsidRPr="006274FF">
              <w:rPr>
                <w:b/>
                <w:sz w:val="20"/>
              </w:rPr>
              <w:t>[</w:t>
            </w:r>
            <w:r w:rsidRPr="006274FF">
              <w:rPr>
                <w:sz w:val="20"/>
              </w:rPr>
              <w:t>Carbon</w:t>
            </w:r>
            <w:r w:rsidRPr="006274FF">
              <w:rPr>
                <w:b/>
                <w:sz w:val="20"/>
              </w:rPr>
              <w:t>] [</w:t>
            </w:r>
            <w:r w:rsidRPr="006274FF">
              <w:rPr>
                <w:sz w:val="20"/>
              </w:rPr>
              <w:t>Stainless</w:t>
            </w:r>
            <w:r w:rsidRPr="006274FF">
              <w:rPr>
                <w:b/>
                <w:sz w:val="20"/>
              </w:rPr>
              <w:t>]</w:t>
            </w:r>
            <w:r w:rsidRPr="006274FF">
              <w:rPr>
                <w:b/>
                <w:spacing w:val="-5"/>
                <w:sz w:val="20"/>
              </w:rPr>
              <w:t xml:space="preserve"> </w:t>
            </w:r>
            <w:r w:rsidRPr="006274FF">
              <w:rPr>
                <w:sz w:val="20"/>
              </w:rPr>
              <w:t>Steel</w:t>
            </w:r>
          </w:p>
        </w:tc>
        <w:tc>
          <w:tcPr>
            <w:tcW w:w="1975" w:type="dxa"/>
          </w:tcPr>
          <w:p w14:paraId="415A17B5" w14:textId="07015524" w:rsidR="00B24E4E" w:rsidRPr="006274FF" w:rsidRDefault="00B24E4E" w:rsidP="00E15963">
            <w:pPr>
              <w:jc w:val="left"/>
              <w:rPr>
                <w:sz w:val="20"/>
              </w:rPr>
            </w:pPr>
            <w:r w:rsidRPr="006274FF">
              <w:rPr>
                <w:b/>
                <w:sz w:val="20"/>
              </w:rPr>
              <w:t>[</w:t>
            </w:r>
            <w:r w:rsidRPr="006274FF">
              <w:rPr>
                <w:sz w:val="20"/>
              </w:rPr>
              <w:t>Carbon</w:t>
            </w:r>
            <w:r w:rsidRPr="006274FF">
              <w:rPr>
                <w:b/>
                <w:sz w:val="20"/>
              </w:rPr>
              <w:t>] [</w:t>
            </w:r>
            <w:r w:rsidRPr="006274FF">
              <w:rPr>
                <w:sz w:val="20"/>
              </w:rPr>
              <w:t>Stainless</w:t>
            </w:r>
            <w:r w:rsidRPr="006274FF">
              <w:rPr>
                <w:b/>
                <w:sz w:val="20"/>
              </w:rPr>
              <w:t>]</w:t>
            </w:r>
            <w:r w:rsidRPr="006274FF">
              <w:rPr>
                <w:b/>
                <w:spacing w:val="-5"/>
                <w:sz w:val="20"/>
              </w:rPr>
              <w:t xml:space="preserve"> </w:t>
            </w:r>
            <w:r w:rsidRPr="006274FF">
              <w:rPr>
                <w:sz w:val="20"/>
              </w:rPr>
              <w:t>Steel</w:t>
            </w:r>
          </w:p>
        </w:tc>
      </w:tr>
      <w:tr w:rsidR="00B24E4E" w:rsidRPr="006274FF" w14:paraId="64E25397" w14:textId="77777777" w:rsidTr="00E15963">
        <w:trPr>
          <w:jc w:val="center"/>
        </w:trPr>
        <w:tc>
          <w:tcPr>
            <w:tcW w:w="1870" w:type="dxa"/>
            <w:vAlign w:val="center"/>
          </w:tcPr>
          <w:p w14:paraId="04D016BE" w14:textId="77777777" w:rsidR="00B24E4E" w:rsidRPr="006274FF" w:rsidRDefault="00B24E4E" w:rsidP="00E15963">
            <w:pPr>
              <w:pStyle w:val="Heading4"/>
              <w:jc w:val="center"/>
              <w:rPr>
                <w:sz w:val="20"/>
              </w:rPr>
            </w:pPr>
          </w:p>
        </w:tc>
        <w:tc>
          <w:tcPr>
            <w:tcW w:w="1545" w:type="dxa"/>
          </w:tcPr>
          <w:p w14:paraId="3E05191E" w14:textId="592BFF8C" w:rsidR="00B24E4E" w:rsidRPr="006274FF" w:rsidRDefault="00B24E4E" w:rsidP="00E15963">
            <w:pPr>
              <w:jc w:val="left"/>
              <w:rPr>
                <w:sz w:val="20"/>
              </w:rPr>
            </w:pPr>
            <w:r w:rsidRPr="006274FF">
              <w:rPr>
                <w:sz w:val="20"/>
              </w:rPr>
              <w:t>Liner Material</w:t>
            </w:r>
          </w:p>
        </w:tc>
        <w:tc>
          <w:tcPr>
            <w:tcW w:w="1980" w:type="dxa"/>
          </w:tcPr>
          <w:p w14:paraId="64A1602C" w14:textId="07F783EA" w:rsidR="00B24E4E" w:rsidRPr="006274FF" w:rsidRDefault="00B24E4E" w:rsidP="00E15963">
            <w:pPr>
              <w:jc w:val="left"/>
              <w:rPr>
                <w:sz w:val="20"/>
              </w:rPr>
            </w:pPr>
            <w:r w:rsidRPr="006274FF">
              <w:rPr>
                <w:b/>
                <w:spacing w:val="-1"/>
                <w:sz w:val="20"/>
              </w:rPr>
              <w:t>[</w:t>
            </w:r>
            <w:r w:rsidRPr="006274FF">
              <w:rPr>
                <w:spacing w:val="-1"/>
                <w:sz w:val="20"/>
              </w:rPr>
              <w:t>Polyurethane</w:t>
            </w:r>
            <w:r w:rsidRPr="006274FF">
              <w:rPr>
                <w:b/>
                <w:spacing w:val="-1"/>
                <w:sz w:val="20"/>
              </w:rPr>
              <w:t>]</w:t>
            </w:r>
            <w:r w:rsidRPr="006274FF">
              <w:rPr>
                <w:b/>
                <w:sz w:val="20"/>
              </w:rPr>
              <w:t xml:space="preserve"> [</w:t>
            </w:r>
            <w:r w:rsidRPr="006274FF">
              <w:rPr>
                <w:sz w:val="20"/>
              </w:rPr>
              <w:t>Teflon</w:t>
            </w:r>
            <w:r w:rsidRPr="006274FF">
              <w:rPr>
                <w:b/>
                <w:sz w:val="20"/>
              </w:rPr>
              <w:t>] [</w:t>
            </w:r>
            <w:r w:rsidRPr="006274FF">
              <w:rPr>
                <w:sz w:val="20"/>
              </w:rPr>
              <w:t>Ceramics</w:t>
            </w:r>
            <w:r w:rsidRPr="006274FF">
              <w:rPr>
                <w:b/>
                <w:sz w:val="20"/>
              </w:rPr>
              <w:t>]</w:t>
            </w:r>
          </w:p>
        </w:tc>
        <w:tc>
          <w:tcPr>
            <w:tcW w:w="1980" w:type="dxa"/>
          </w:tcPr>
          <w:p w14:paraId="1DF374BE" w14:textId="3D8C6A9F" w:rsidR="00B24E4E" w:rsidRPr="006274FF" w:rsidRDefault="00B24E4E" w:rsidP="00E15963">
            <w:pPr>
              <w:jc w:val="left"/>
              <w:rPr>
                <w:sz w:val="20"/>
              </w:rPr>
            </w:pPr>
            <w:r w:rsidRPr="006274FF">
              <w:rPr>
                <w:b/>
                <w:spacing w:val="-1"/>
                <w:sz w:val="20"/>
              </w:rPr>
              <w:t>[</w:t>
            </w:r>
            <w:r w:rsidRPr="006274FF">
              <w:rPr>
                <w:spacing w:val="-1"/>
                <w:sz w:val="20"/>
              </w:rPr>
              <w:t>Polyurethane</w:t>
            </w:r>
            <w:r w:rsidRPr="006274FF">
              <w:rPr>
                <w:b/>
                <w:spacing w:val="-1"/>
                <w:sz w:val="20"/>
              </w:rPr>
              <w:t>]</w:t>
            </w:r>
            <w:r w:rsidRPr="006274FF">
              <w:rPr>
                <w:b/>
                <w:sz w:val="20"/>
              </w:rPr>
              <w:t xml:space="preserve"> [</w:t>
            </w:r>
            <w:r w:rsidRPr="006274FF">
              <w:rPr>
                <w:sz w:val="20"/>
              </w:rPr>
              <w:t>Teflon</w:t>
            </w:r>
            <w:r w:rsidRPr="006274FF">
              <w:rPr>
                <w:b/>
                <w:sz w:val="20"/>
              </w:rPr>
              <w:t>] [</w:t>
            </w:r>
            <w:r w:rsidRPr="006274FF">
              <w:rPr>
                <w:sz w:val="20"/>
              </w:rPr>
              <w:t>Ceramics</w:t>
            </w:r>
            <w:r w:rsidRPr="006274FF">
              <w:rPr>
                <w:b/>
                <w:sz w:val="20"/>
              </w:rPr>
              <w:t>]</w:t>
            </w:r>
          </w:p>
        </w:tc>
        <w:tc>
          <w:tcPr>
            <w:tcW w:w="1975" w:type="dxa"/>
          </w:tcPr>
          <w:p w14:paraId="1FD26110" w14:textId="4EE31B98" w:rsidR="00B24E4E" w:rsidRPr="006274FF" w:rsidRDefault="00B24E4E" w:rsidP="00E15963">
            <w:pPr>
              <w:jc w:val="left"/>
              <w:rPr>
                <w:sz w:val="20"/>
              </w:rPr>
            </w:pPr>
            <w:r w:rsidRPr="006274FF">
              <w:rPr>
                <w:b/>
                <w:spacing w:val="-1"/>
                <w:sz w:val="20"/>
              </w:rPr>
              <w:t>[</w:t>
            </w:r>
            <w:r w:rsidRPr="006274FF">
              <w:rPr>
                <w:spacing w:val="-1"/>
                <w:sz w:val="20"/>
              </w:rPr>
              <w:t>Polyurethane</w:t>
            </w:r>
            <w:r w:rsidRPr="006274FF">
              <w:rPr>
                <w:b/>
                <w:spacing w:val="-1"/>
                <w:sz w:val="20"/>
              </w:rPr>
              <w:t>]</w:t>
            </w:r>
            <w:r w:rsidRPr="006274FF">
              <w:rPr>
                <w:b/>
                <w:sz w:val="20"/>
              </w:rPr>
              <w:t xml:space="preserve"> [</w:t>
            </w:r>
            <w:r w:rsidRPr="006274FF">
              <w:rPr>
                <w:sz w:val="20"/>
              </w:rPr>
              <w:t>Teflon</w:t>
            </w:r>
            <w:r w:rsidRPr="006274FF">
              <w:rPr>
                <w:b/>
                <w:sz w:val="20"/>
              </w:rPr>
              <w:t>] [</w:t>
            </w:r>
            <w:r w:rsidRPr="006274FF">
              <w:rPr>
                <w:sz w:val="20"/>
              </w:rPr>
              <w:t>Ceramics</w:t>
            </w:r>
            <w:r w:rsidRPr="006274FF">
              <w:rPr>
                <w:b/>
                <w:sz w:val="20"/>
              </w:rPr>
              <w:t>]</w:t>
            </w:r>
          </w:p>
        </w:tc>
      </w:tr>
      <w:tr w:rsidR="00B24E4E" w:rsidRPr="006274FF" w14:paraId="47ED1C1B" w14:textId="77777777" w:rsidTr="00E15963">
        <w:trPr>
          <w:jc w:val="center"/>
        </w:trPr>
        <w:tc>
          <w:tcPr>
            <w:tcW w:w="1870" w:type="dxa"/>
            <w:vAlign w:val="center"/>
          </w:tcPr>
          <w:p w14:paraId="27996800" w14:textId="77777777" w:rsidR="00B24E4E" w:rsidRPr="006274FF" w:rsidRDefault="00B24E4E" w:rsidP="00E15963">
            <w:pPr>
              <w:pStyle w:val="Heading4"/>
              <w:jc w:val="center"/>
              <w:rPr>
                <w:sz w:val="20"/>
              </w:rPr>
            </w:pPr>
          </w:p>
        </w:tc>
        <w:tc>
          <w:tcPr>
            <w:tcW w:w="1545" w:type="dxa"/>
          </w:tcPr>
          <w:p w14:paraId="4337922E" w14:textId="54BFAC5B" w:rsidR="00B24E4E" w:rsidRPr="006274FF" w:rsidRDefault="00B24E4E" w:rsidP="00E15963">
            <w:pPr>
              <w:jc w:val="left"/>
              <w:rPr>
                <w:sz w:val="20"/>
              </w:rPr>
            </w:pPr>
            <w:r w:rsidRPr="006274FF">
              <w:rPr>
                <w:sz w:val="20"/>
              </w:rPr>
              <w:t>Electrode</w:t>
            </w:r>
            <w:r w:rsidRPr="006274FF">
              <w:rPr>
                <w:spacing w:val="-3"/>
                <w:sz w:val="20"/>
              </w:rPr>
              <w:t xml:space="preserve"> </w:t>
            </w:r>
            <w:r w:rsidRPr="006274FF">
              <w:rPr>
                <w:sz w:val="20"/>
              </w:rPr>
              <w:t>Material</w:t>
            </w:r>
          </w:p>
        </w:tc>
        <w:tc>
          <w:tcPr>
            <w:tcW w:w="1980" w:type="dxa"/>
          </w:tcPr>
          <w:p w14:paraId="45EFC1CE" w14:textId="58441272" w:rsidR="00B24E4E" w:rsidRPr="006274FF" w:rsidRDefault="00B24E4E" w:rsidP="00E15963">
            <w:pPr>
              <w:jc w:val="left"/>
              <w:rPr>
                <w:sz w:val="20"/>
              </w:rPr>
            </w:pPr>
            <w:r w:rsidRPr="006274FF">
              <w:rPr>
                <w:sz w:val="20"/>
              </w:rPr>
              <w:t>316</w:t>
            </w:r>
            <w:r w:rsidRPr="006274FF">
              <w:rPr>
                <w:spacing w:val="-7"/>
                <w:sz w:val="20"/>
              </w:rPr>
              <w:t xml:space="preserve"> </w:t>
            </w:r>
            <w:r w:rsidRPr="006274FF">
              <w:rPr>
                <w:sz w:val="20"/>
              </w:rPr>
              <w:t>SST</w:t>
            </w:r>
          </w:p>
        </w:tc>
        <w:tc>
          <w:tcPr>
            <w:tcW w:w="1980" w:type="dxa"/>
          </w:tcPr>
          <w:p w14:paraId="19EAE689" w14:textId="46849520" w:rsidR="00B24E4E" w:rsidRPr="006274FF" w:rsidRDefault="00B24E4E" w:rsidP="00E15963">
            <w:pPr>
              <w:jc w:val="left"/>
              <w:rPr>
                <w:sz w:val="20"/>
              </w:rPr>
            </w:pPr>
            <w:r w:rsidRPr="006274FF">
              <w:rPr>
                <w:sz w:val="20"/>
              </w:rPr>
              <w:t>316</w:t>
            </w:r>
            <w:r w:rsidRPr="006274FF">
              <w:rPr>
                <w:spacing w:val="-7"/>
                <w:sz w:val="20"/>
              </w:rPr>
              <w:t xml:space="preserve"> </w:t>
            </w:r>
            <w:r w:rsidRPr="006274FF">
              <w:rPr>
                <w:sz w:val="20"/>
              </w:rPr>
              <w:t>SST</w:t>
            </w:r>
          </w:p>
        </w:tc>
        <w:tc>
          <w:tcPr>
            <w:tcW w:w="1975" w:type="dxa"/>
          </w:tcPr>
          <w:p w14:paraId="639AE26B" w14:textId="6759D42C" w:rsidR="00B24E4E" w:rsidRPr="006274FF" w:rsidRDefault="00B24E4E" w:rsidP="00E15963">
            <w:pPr>
              <w:jc w:val="left"/>
              <w:rPr>
                <w:sz w:val="20"/>
              </w:rPr>
            </w:pPr>
            <w:r w:rsidRPr="006274FF">
              <w:rPr>
                <w:sz w:val="20"/>
              </w:rPr>
              <w:t>316</w:t>
            </w:r>
            <w:r w:rsidRPr="006274FF">
              <w:rPr>
                <w:spacing w:val="-7"/>
                <w:sz w:val="20"/>
              </w:rPr>
              <w:t xml:space="preserve"> </w:t>
            </w:r>
            <w:r w:rsidRPr="006274FF">
              <w:rPr>
                <w:sz w:val="20"/>
              </w:rPr>
              <w:t>SST</w:t>
            </w:r>
          </w:p>
        </w:tc>
      </w:tr>
      <w:tr w:rsidR="00B24E4E" w:rsidRPr="006274FF" w14:paraId="11C69DA2" w14:textId="77777777" w:rsidTr="00E15963">
        <w:trPr>
          <w:jc w:val="center"/>
        </w:trPr>
        <w:tc>
          <w:tcPr>
            <w:tcW w:w="1870" w:type="dxa"/>
            <w:vAlign w:val="center"/>
          </w:tcPr>
          <w:p w14:paraId="0DADCE39" w14:textId="77777777" w:rsidR="00B24E4E" w:rsidRPr="006274FF" w:rsidRDefault="00B24E4E" w:rsidP="00E15963">
            <w:pPr>
              <w:pStyle w:val="Heading4"/>
              <w:jc w:val="center"/>
              <w:rPr>
                <w:sz w:val="20"/>
              </w:rPr>
            </w:pPr>
          </w:p>
        </w:tc>
        <w:tc>
          <w:tcPr>
            <w:tcW w:w="1545" w:type="dxa"/>
          </w:tcPr>
          <w:p w14:paraId="5FCD11DC" w14:textId="7C2D9D3B" w:rsidR="00B24E4E" w:rsidRPr="006274FF" w:rsidRDefault="00B24E4E" w:rsidP="00E15963">
            <w:pPr>
              <w:jc w:val="left"/>
              <w:rPr>
                <w:sz w:val="20"/>
              </w:rPr>
            </w:pPr>
            <w:r w:rsidRPr="006274FF">
              <w:rPr>
                <w:sz w:val="20"/>
              </w:rPr>
              <w:t>Elec.</w:t>
            </w:r>
            <w:r w:rsidRPr="006274FF">
              <w:rPr>
                <w:spacing w:val="-1"/>
                <w:sz w:val="20"/>
              </w:rPr>
              <w:t xml:space="preserve"> </w:t>
            </w:r>
            <w:r w:rsidRPr="006274FF">
              <w:rPr>
                <w:sz w:val="20"/>
              </w:rPr>
              <w:t>Class.</w:t>
            </w:r>
          </w:p>
        </w:tc>
        <w:tc>
          <w:tcPr>
            <w:tcW w:w="1980" w:type="dxa"/>
          </w:tcPr>
          <w:p w14:paraId="7CF5ED4C" w14:textId="77777777" w:rsidR="00B24E4E" w:rsidRPr="006274FF" w:rsidRDefault="00B24E4E" w:rsidP="00E15963">
            <w:pPr>
              <w:pStyle w:val="TableParagraph"/>
              <w:ind w:left="65"/>
              <w:rPr>
                <w:rFonts w:ascii="Times New Roman" w:eastAsia="Times New Roman" w:hAnsi="Times New Roman" w:cs="Times New Roman"/>
                <w:sz w:val="20"/>
                <w:szCs w:val="20"/>
              </w:rPr>
            </w:pPr>
            <w:r w:rsidRPr="006274FF">
              <w:rPr>
                <w:rFonts w:ascii="Times New Roman" w:hAnsi="Times New Roman" w:cs="Times New Roman"/>
                <w:sz w:val="20"/>
                <w:szCs w:val="20"/>
              </w:rPr>
              <w:t>NEMA</w:t>
            </w:r>
            <w:r w:rsidRPr="006274FF">
              <w:rPr>
                <w:rFonts w:ascii="Times New Roman" w:hAnsi="Times New Roman" w:cs="Times New Roman"/>
                <w:spacing w:val="-1"/>
                <w:sz w:val="20"/>
                <w:szCs w:val="20"/>
              </w:rPr>
              <w:t xml:space="preserve"> </w:t>
            </w:r>
            <w:r w:rsidRPr="006274FF">
              <w:rPr>
                <w:rFonts w:ascii="Times New Roman" w:hAnsi="Times New Roman" w:cs="Times New Roman"/>
                <w:sz w:val="20"/>
                <w:szCs w:val="20"/>
              </w:rPr>
              <w:t>[4]</w:t>
            </w:r>
          </w:p>
          <w:p w14:paraId="593304C1" w14:textId="019D6909" w:rsidR="00B24E4E" w:rsidRPr="006274FF" w:rsidRDefault="00B24E4E" w:rsidP="00E15963">
            <w:pPr>
              <w:jc w:val="left"/>
              <w:rPr>
                <w:sz w:val="20"/>
              </w:rPr>
            </w:pPr>
            <w:r w:rsidRPr="006274FF">
              <w:rPr>
                <w:spacing w:val="-1"/>
                <w:sz w:val="20"/>
              </w:rPr>
              <w:t>[</w:t>
            </w:r>
            <w:r w:rsidRPr="006274FF">
              <w:rPr>
                <w:spacing w:val="-1"/>
                <w:sz w:val="20"/>
                <w:u w:val="single" w:color="000000"/>
              </w:rPr>
              <w:t xml:space="preserve"> 4X</w:t>
            </w:r>
            <w:r w:rsidRPr="006274FF">
              <w:rPr>
                <w:spacing w:val="-1"/>
                <w:sz w:val="20"/>
                <w:u w:val="single" w:color="000000"/>
              </w:rPr>
              <w:tab/>
            </w:r>
            <w:r w:rsidRPr="006274FF">
              <w:rPr>
                <w:spacing w:val="-1"/>
                <w:sz w:val="20"/>
              </w:rPr>
              <w:t>] [</w:t>
            </w:r>
            <w:r w:rsidRPr="006274FF">
              <w:rPr>
                <w:spacing w:val="-1"/>
                <w:sz w:val="20"/>
                <w:u w:val="single" w:color="000000"/>
              </w:rPr>
              <w:t xml:space="preserve"> Zone 1</w:t>
            </w:r>
            <w:r w:rsidRPr="006274FF">
              <w:rPr>
                <w:spacing w:val="-1"/>
                <w:sz w:val="20"/>
              </w:rPr>
              <w:t>]</w:t>
            </w:r>
          </w:p>
        </w:tc>
        <w:tc>
          <w:tcPr>
            <w:tcW w:w="1980" w:type="dxa"/>
          </w:tcPr>
          <w:p w14:paraId="0ED32B74" w14:textId="77777777" w:rsidR="00B24E4E" w:rsidRPr="006274FF" w:rsidRDefault="00B24E4E" w:rsidP="00E15963">
            <w:pPr>
              <w:pStyle w:val="TableParagraph"/>
              <w:ind w:left="67"/>
              <w:rPr>
                <w:rFonts w:ascii="Times New Roman" w:eastAsia="Times New Roman" w:hAnsi="Times New Roman" w:cs="Times New Roman"/>
                <w:sz w:val="20"/>
                <w:szCs w:val="20"/>
              </w:rPr>
            </w:pPr>
            <w:r w:rsidRPr="006274FF">
              <w:rPr>
                <w:rFonts w:ascii="Times New Roman" w:hAnsi="Times New Roman" w:cs="Times New Roman"/>
                <w:sz w:val="20"/>
                <w:szCs w:val="20"/>
              </w:rPr>
              <w:t>NEMA</w:t>
            </w:r>
            <w:r w:rsidRPr="006274FF">
              <w:rPr>
                <w:rFonts w:ascii="Times New Roman" w:hAnsi="Times New Roman" w:cs="Times New Roman"/>
                <w:spacing w:val="-5"/>
                <w:sz w:val="20"/>
                <w:szCs w:val="20"/>
              </w:rPr>
              <w:t xml:space="preserve"> </w:t>
            </w:r>
            <w:r w:rsidRPr="006274FF">
              <w:rPr>
                <w:rFonts w:ascii="Times New Roman" w:hAnsi="Times New Roman" w:cs="Times New Roman"/>
                <w:sz w:val="20"/>
                <w:szCs w:val="20"/>
              </w:rPr>
              <w:t>[4]</w:t>
            </w:r>
          </w:p>
          <w:p w14:paraId="154A462B" w14:textId="5636C8EC" w:rsidR="00B24E4E" w:rsidRPr="006274FF" w:rsidRDefault="00B24E4E" w:rsidP="00E15963">
            <w:pPr>
              <w:jc w:val="left"/>
              <w:rPr>
                <w:sz w:val="20"/>
              </w:rPr>
            </w:pPr>
            <w:r w:rsidRPr="006274FF">
              <w:rPr>
                <w:spacing w:val="-1"/>
                <w:sz w:val="20"/>
              </w:rPr>
              <w:t>[</w:t>
            </w:r>
            <w:r w:rsidRPr="006274FF">
              <w:rPr>
                <w:spacing w:val="-1"/>
                <w:sz w:val="20"/>
                <w:u w:val="single" w:color="000000"/>
              </w:rPr>
              <w:t xml:space="preserve"> 4X</w:t>
            </w:r>
            <w:r w:rsidRPr="006274FF">
              <w:rPr>
                <w:spacing w:val="-1"/>
                <w:sz w:val="20"/>
                <w:u w:val="single" w:color="000000"/>
              </w:rPr>
              <w:tab/>
            </w:r>
            <w:r w:rsidRPr="006274FF">
              <w:rPr>
                <w:spacing w:val="-1"/>
                <w:sz w:val="20"/>
              </w:rPr>
              <w:t>] [</w:t>
            </w:r>
            <w:r w:rsidRPr="006274FF">
              <w:rPr>
                <w:spacing w:val="-1"/>
                <w:sz w:val="20"/>
                <w:u w:val="single" w:color="000000"/>
              </w:rPr>
              <w:t xml:space="preserve"> Zone 1</w:t>
            </w:r>
            <w:r w:rsidRPr="006274FF">
              <w:rPr>
                <w:spacing w:val="-1"/>
                <w:sz w:val="20"/>
              </w:rPr>
              <w:t>]</w:t>
            </w:r>
          </w:p>
        </w:tc>
        <w:tc>
          <w:tcPr>
            <w:tcW w:w="1975" w:type="dxa"/>
          </w:tcPr>
          <w:p w14:paraId="0EC6EB87" w14:textId="77777777" w:rsidR="00B24E4E" w:rsidRPr="006274FF" w:rsidRDefault="00B24E4E" w:rsidP="00E15963">
            <w:pPr>
              <w:pStyle w:val="TableParagraph"/>
              <w:ind w:left="37"/>
              <w:rPr>
                <w:rFonts w:ascii="Times New Roman" w:eastAsia="Times New Roman" w:hAnsi="Times New Roman" w:cs="Times New Roman"/>
                <w:sz w:val="20"/>
                <w:szCs w:val="20"/>
              </w:rPr>
            </w:pPr>
            <w:r w:rsidRPr="006274FF">
              <w:rPr>
                <w:rFonts w:ascii="Times New Roman" w:hAnsi="Times New Roman" w:cs="Times New Roman"/>
                <w:sz w:val="20"/>
                <w:szCs w:val="20"/>
              </w:rPr>
              <w:t>NEMA</w:t>
            </w:r>
            <w:r w:rsidRPr="006274FF">
              <w:rPr>
                <w:rFonts w:ascii="Times New Roman" w:hAnsi="Times New Roman" w:cs="Times New Roman"/>
                <w:spacing w:val="-5"/>
                <w:sz w:val="20"/>
                <w:szCs w:val="20"/>
              </w:rPr>
              <w:t xml:space="preserve"> </w:t>
            </w:r>
            <w:r w:rsidRPr="006274FF">
              <w:rPr>
                <w:rFonts w:ascii="Times New Roman" w:hAnsi="Times New Roman" w:cs="Times New Roman"/>
                <w:sz w:val="20"/>
                <w:szCs w:val="20"/>
              </w:rPr>
              <w:t>[4]</w:t>
            </w:r>
          </w:p>
          <w:p w14:paraId="5D72A23B" w14:textId="0046577D" w:rsidR="00B24E4E" w:rsidRPr="006274FF" w:rsidRDefault="00B24E4E" w:rsidP="00E15963">
            <w:pPr>
              <w:jc w:val="left"/>
              <w:rPr>
                <w:sz w:val="20"/>
              </w:rPr>
            </w:pPr>
            <w:r w:rsidRPr="006274FF">
              <w:rPr>
                <w:spacing w:val="-1"/>
                <w:sz w:val="20"/>
              </w:rPr>
              <w:t>[</w:t>
            </w:r>
            <w:r w:rsidRPr="006274FF">
              <w:rPr>
                <w:spacing w:val="-1"/>
                <w:sz w:val="20"/>
                <w:u w:val="single" w:color="000000"/>
              </w:rPr>
              <w:t xml:space="preserve"> 4X</w:t>
            </w:r>
            <w:r w:rsidRPr="006274FF">
              <w:rPr>
                <w:spacing w:val="-1"/>
                <w:sz w:val="20"/>
                <w:u w:val="single" w:color="000000"/>
              </w:rPr>
              <w:tab/>
            </w:r>
            <w:r w:rsidRPr="006274FF">
              <w:rPr>
                <w:spacing w:val="-1"/>
                <w:sz w:val="20"/>
              </w:rPr>
              <w:t>] [</w:t>
            </w:r>
            <w:r w:rsidRPr="006274FF">
              <w:rPr>
                <w:spacing w:val="-1"/>
                <w:sz w:val="20"/>
                <w:u w:val="single" w:color="000000"/>
              </w:rPr>
              <w:t xml:space="preserve"> Zone 1</w:t>
            </w:r>
            <w:r w:rsidRPr="006274FF">
              <w:rPr>
                <w:spacing w:val="-1"/>
                <w:sz w:val="20"/>
              </w:rPr>
              <w:t>]</w:t>
            </w:r>
          </w:p>
        </w:tc>
      </w:tr>
      <w:tr w:rsidR="00B24E4E" w:rsidRPr="006274FF" w14:paraId="5A05BBD4" w14:textId="77777777" w:rsidTr="006274FF">
        <w:trPr>
          <w:jc w:val="center"/>
        </w:trPr>
        <w:tc>
          <w:tcPr>
            <w:tcW w:w="9350" w:type="dxa"/>
            <w:gridSpan w:val="5"/>
            <w:vAlign w:val="center"/>
          </w:tcPr>
          <w:p w14:paraId="0EAE9138" w14:textId="0FF19DB3" w:rsidR="00B24E4E" w:rsidRPr="006274FF" w:rsidRDefault="00B24E4E" w:rsidP="006274FF">
            <w:pPr>
              <w:jc w:val="center"/>
              <w:rPr>
                <w:b/>
                <w:bCs/>
                <w:sz w:val="20"/>
              </w:rPr>
            </w:pPr>
            <w:r w:rsidRPr="006274FF">
              <w:rPr>
                <w:b/>
                <w:bCs/>
                <w:sz w:val="20"/>
              </w:rPr>
              <w:t>INDICATOR/TOTALIZER TRANSMITTER</w:t>
            </w:r>
          </w:p>
        </w:tc>
      </w:tr>
      <w:tr w:rsidR="00B24E4E" w:rsidRPr="006274FF" w14:paraId="401F53DB" w14:textId="77777777" w:rsidTr="00E15963">
        <w:trPr>
          <w:jc w:val="center"/>
        </w:trPr>
        <w:tc>
          <w:tcPr>
            <w:tcW w:w="1870" w:type="dxa"/>
            <w:vAlign w:val="center"/>
          </w:tcPr>
          <w:p w14:paraId="611D87F6" w14:textId="77777777" w:rsidR="00B24E4E" w:rsidRPr="006274FF" w:rsidRDefault="00B24E4E" w:rsidP="00E15963">
            <w:pPr>
              <w:pStyle w:val="Heading4"/>
              <w:jc w:val="center"/>
              <w:rPr>
                <w:sz w:val="20"/>
              </w:rPr>
            </w:pPr>
          </w:p>
        </w:tc>
        <w:tc>
          <w:tcPr>
            <w:tcW w:w="1545" w:type="dxa"/>
          </w:tcPr>
          <w:p w14:paraId="44F5C847" w14:textId="2B5999D4" w:rsidR="00B24E4E" w:rsidRPr="006274FF" w:rsidRDefault="00B24E4E" w:rsidP="00E15963">
            <w:pPr>
              <w:jc w:val="left"/>
              <w:rPr>
                <w:sz w:val="20"/>
              </w:rPr>
            </w:pPr>
            <w:r w:rsidRPr="006274FF">
              <w:rPr>
                <w:sz w:val="20"/>
              </w:rPr>
              <w:t>Tag</w:t>
            </w:r>
            <w:r w:rsidRPr="006274FF">
              <w:rPr>
                <w:spacing w:val="-5"/>
                <w:sz w:val="20"/>
              </w:rPr>
              <w:t xml:space="preserve"> </w:t>
            </w:r>
            <w:r w:rsidRPr="006274FF">
              <w:rPr>
                <w:sz w:val="20"/>
              </w:rPr>
              <w:t>No.</w:t>
            </w:r>
          </w:p>
        </w:tc>
        <w:tc>
          <w:tcPr>
            <w:tcW w:w="1980" w:type="dxa"/>
          </w:tcPr>
          <w:p w14:paraId="24111274" w14:textId="77777777" w:rsidR="00B24E4E" w:rsidRPr="006274FF" w:rsidRDefault="00B24E4E" w:rsidP="00E15963">
            <w:pPr>
              <w:jc w:val="left"/>
              <w:rPr>
                <w:sz w:val="20"/>
              </w:rPr>
            </w:pPr>
          </w:p>
        </w:tc>
        <w:tc>
          <w:tcPr>
            <w:tcW w:w="1980" w:type="dxa"/>
          </w:tcPr>
          <w:p w14:paraId="3DFDAAA2" w14:textId="77777777" w:rsidR="00B24E4E" w:rsidRPr="006274FF" w:rsidRDefault="00B24E4E" w:rsidP="00E15963">
            <w:pPr>
              <w:jc w:val="left"/>
              <w:rPr>
                <w:sz w:val="20"/>
              </w:rPr>
            </w:pPr>
          </w:p>
        </w:tc>
        <w:tc>
          <w:tcPr>
            <w:tcW w:w="1975" w:type="dxa"/>
          </w:tcPr>
          <w:p w14:paraId="4787CF0F" w14:textId="77777777" w:rsidR="00B24E4E" w:rsidRPr="006274FF" w:rsidRDefault="00B24E4E" w:rsidP="00E15963">
            <w:pPr>
              <w:jc w:val="left"/>
              <w:rPr>
                <w:sz w:val="20"/>
              </w:rPr>
            </w:pPr>
          </w:p>
        </w:tc>
      </w:tr>
      <w:tr w:rsidR="00B24E4E" w:rsidRPr="006274FF" w14:paraId="3DB82026" w14:textId="77777777" w:rsidTr="00E15963">
        <w:trPr>
          <w:jc w:val="center"/>
        </w:trPr>
        <w:tc>
          <w:tcPr>
            <w:tcW w:w="1870" w:type="dxa"/>
            <w:vAlign w:val="center"/>
          </w:tcPr>
          <w:p w14:paraId="3D06778A" w14:textId="77777777" w:rsidR="00B24E4E" w:rsidRPr="006274FF" w:rsidRDefault="00B24E4E" w:rsidP="00E15963">
            <w:pPr>
              <w:pStyle w:val="Heading4"/>
              <w:jc w:val="center"/>
              <w:rPr>
                <w:sz w:val="20"/>
              </w:rPr>
            </w:pPr>
          </w:p>
        </w:tc>
        <w:tc>
          <w:tcPr>
            <w:tcW w:w="1545" w:type="dxa"/>
          </w:tcPr>
          <w:p w14:paraId="3C24B603" w14:textId="276F167C" w:rsidR="00B24E4E" w:rsidRPr="006274FF" w:rsidRDefault="00B24E4E" w:rsidP="00E15963">
            <w:pPr>
              <w:jc w:val="left"/>
              <w:rPr>
                <w:sz w:val="20"/>
              </w:rPr>
            </w:pPr>
            <w:r w:rsidRPr="006274FF">
              <w:rPr>
                <w:sz w:val="20"/>
              </w:rPr>
              <w:t>Flow Rate Ind.</w:t>
            </w:r>
            <w:r w:rsidRPr="006274FF">
              <w:rPr>
                <w:spacing w:val="-1"/>
                <w:sz w:val="20"/>
              </w:rPr>
              <w:t xml:space="preserve"> </w:t>
            </w:r>
            <w:r w:rsidRPr="006274FF">
              <w:rPr>
                <w:sz w:val="20"/>
              </w:rPr>
              <w:t>Scale</w:t>
            </w:r>
          </w:p>
        </w:tc>
        <w:tc>
          <w:tcPr>
            <w:tcW w:w="1980" w:type="dxa"/>
          </w:tcPr>
          <w:p w14:paraId="67675280" w14:textId="77777777" w:rsidR="00B24E4E" w:rsidRPr="006274FF" w:rsidRDefault="00B24E4E" w:rsidP="00E15963">
            <w:pPr>
              <w:jc w:val="left"/>
              <w:rPr>
                <w:sz w:val="20"/>
              </w:rPr>
            </w:pPr>
          </w:p>
        </w:tc>
        <w:tc>
          <w:tcPr>
            <w:tcW w:w="1980" w:type="dxa"/>
          </w:tcPr>
          <w:p w14:paraId="01D4E84C" w14:textId="77777777" w:rsidR="00B24E4E" w:rsidRPr="006274FF" w:rsidRDefault="00B24E4E" w:rsidP="00E15963">
            <w:pPr>
              <w:jc w:val="left"/>
              <w:rPr>
                <w:sz w:val="20"/>
              </w:rPr>
            </w:pPr>
          </w:p>
        </w:tc>
        <w:tc>
          <w:tcPr>
            <w:tcW w:w="1975" w:type="dxa"/>
          </w:tcPr>
          <w:p w14:paraId="5FE05F62" w14:textId="77777777" w:rsidR="00B24E4E" w:rsidRPr="006274FF" w:rsidRDefault="00B24E4E" w:rsidP="00E15963">
            <w:pPr>
              <w:jc w:val="left"/>
              <w:rPr>
                <w:sz w:val="20"/>
              </w:rPr>
            </w:pPr>
          </w:p>
        </w:tc>
      </w:tr>
      <w:tr w:rsidR="00B24E4E" w:rsidRPr="006274FF" w14:paraId="59F71720" w14:textId="77777777" w:rsidTr="00E15963">
        <w:trPr>
          <w:jc w:val="center"/>
        </w:trPr>
        <w:tc>
          <w:tcPr>
            <w:tcW w:w="1870" w:type="dxa"/>
            <w:vAlign w:val="center"/>
          </w:tcPr>
          <w:p w14:paraId="31846CB1" w14:textId="77777777" w:rsidR="00B24E4E" w:rsidRPr="006274FF" w:rsidRDefault="00B24E4E" w:rsidP="00E15963">
            <w:pPr>
              <w:pStyle w:val="Heading4"/>
              <w:jc w:val="center"/>
              <w:rPr>
                <w:sz w:val="20"/>
              </w:rPr>
            </w:pPr>
          </w:p>
        </w:tc>
        <w:tc>
          <w:tcPr>
            <w:tcW w:w="1545" w:type="dxa"/>
          </w:tcPr>
          <w:p w14:paraId="404A9433" w14:textId="6BBE5CED" w:rsidR="00B24E4E" w:rsidRPr="006274FF" w:rsidRDefault="00B24E4E" w:rsidP="00E15963">
            <w:pPr>
              <w:jc w:val="left"/>
              <w:rPr>
                <w:sz w:val="20"/>
              </w:rPr>
            </w:pPr>
            <w:r w:rsidRPr="006274FF">
              <w:rPr>
                <w:sz w:val="20"/>
              </w:rPr>
              <w:t>Flow Totalizer Multiplier</w:t>
            </w:r>
          </w:p>
        </w:tc>
        <w:tc>
          <w:tcPr>
            <w:tcW w:w="1980" w:type="dxa"/>
          </w:tcPr>
          <w:p w14:paraId="08243076" w14:textId="6CE558CB" w:rsidR="00B24E4E" w:rsidRPr="006274FF" w:rsidRDefault="00B24E4E" w:rsidP="00E15963">
            <w:pPr>
              <w:jc w:val="left"/>
              <w:rPr>
                <w:sz w:val="20"/>
              </w:rPr>
            </w:pPr>
            <w:r w:rsidRPr="006274FF">
              <w:rPr>
                <w:sz w:val="20"/>
              </w:rPr>
              <w:t>x10,000 gallons</w:t>
            </w:r>
          </w:p>
        </w:tc>
        <w:tc>
          <w:tcPr>
            <w:tcW w:w="1980" w:type="dxa"/>
          </w:tcPr>
          <w:p w14:paraId="6F63E0BA" w14:textId="358C5E68" w:rsidR="00B24E4E" w:rsidRPr="006274FF" w:rsidRDefault="00B24E4E" w:rsidP="00E15963">
            <w:pPr>
              <w:jc w:val="left"/>
              <w:rPr>
                <w:sz w:val="20"/>
              </w:rPr>
            </w:pPr>
            <w:r w:rsidRPr="006274FF">
              <w:rPr>
                <w:sz w:val="20"/>
              </w:rPr>
              <w:t>x10,000 gallons</w:t>
            </w:r>
          </w:p>
        </w:tc>
        <w:tc>
          <w:tcPr>
            <w:tcW w:w="1975" w:type="dxa"/>
          </w:tcPr>
          <w:p w14:paraId="65B132CF" w14:textId="650E7C98" w:rsidR="00B24E4E" w:rsidRPr="006274FF" w:rsidRDefault="00B24E4E" w:rsidP="00E15963">
            <w:pPr>
              <w:jc w:val="left"/>
              <w:rPr>
                <w:sz w:val="20"/>
              </w:rPr>
            </w:pPr>
            <w:r w:rsidRPr="006274FF">
              <w:rPr>
                <w:sz w:val="20"/>
              </w:rPr>
              <w:t>x10,000 gallons</w:t>
            </w:r>
          </w:p>
        </w:tc>
      </w:tr>
      <w:tr w:rsidR="00B24E4E" w:rsidRPr="006274FF" w14:paraId="6AB68136" w14:textId="77777777" w:rsidTr="00E15963">
        <w:trPr>
          <w:jc w:val="center"/>
        </w:trPr>
        <w:tc>
          <w:tcPr>
            <w:tcW w:w="1870" w:type="dxa"/>
            <w:vAlign w:val="center"/>
          </w:tcPr>
          <w:p w14:paraId="54C03669" w14:textId="77777777" w:rsidR="00B24E4E" w:rsidRPr="006274FF" w:rsidRDefault="00B24E4E" w:rsidP="00E15963">
            <w:pPr>
              <w:pStyle w:val="Heading4"/>
              <w:jc w:val="center"/>
              <w:rPr>
                <w:sz w:val="20"/>
              </w:rPr>
            </w:pPr>
          </w:p>
        </w:tc>
        <w:tc>
          <w:tcPr>
            <w:tcW w:w="1545" w:type="dxa"/>
          </w:tcPr>
          <w:p w14:paraId="6CF42CDD" w14:textId="74EDCCDA" w:rsidR="00B24E4E" w:rsidRPr="006274FF" w:rsidRDefault="00B24E4E" w:rsidP="00E15963">
            <w:pPr>
              <w:jc w:val="left"/>
              <w:rPr>
                <w:sz w:val="20"/>
              </w:rPr>
            </w:pPr>
            <w:r w:rsidRPr="006274FF">
              <w:rPr>
                <w:sz w:val="20"/>
              </w:rPr>
              <w:t>Aux. Output</w:t>
            </w:r>
            <w:r w:rsidRPr="006274FF">
              <w:rPr>
                <w:spacing w:val="-1"/>
                <w:sz w:val="20"/>
              </w:rPr>
              <w:t xml:space="preserve"> </w:t>
            </w:r>
            <w:r w:rsidRPr="006274FF">
              <w:rPr>
                <w:sz w:val="20"/>
              </w:rPr>
              <w:t>Signal</w:t>
            </w:r>
          </w:p>
        </w:tc>
        <w:tc>
          <w:tcPr>
            <w:tcW w:w="1980" w:type="dxa"/>
          </w:tcPr>
          <w:p w14:paraId="6E6A0881" w14:textId="77777777" w:rsidR="00B24E4E" w:rsidRPr="006274FF" w:rsidRDefault="00B24E4E" w:rsidP="00E15963">
            <w:pPr>
              <w:jc w:val="left"/>
              <w:rPr>
                <w:sz w:val="20"/>
              </w:rPr>
            </w:pPr>
          </w:p>
        </w:tc>
        <w:tc>
          <w:tcPr>
            <w:tcW w:w="1980" w:type="dxa"/>
          </w:tcPr>
          <w:p w14:paraId="74D51E31" w14:textId="77777777" w:rsidR="00B24E4E" w:rsidRPr="006274FF" w:rsidRDefault="00B24E4E" w:rsidP="00E15963">
            <w:pPr>
              <w:jc w:val="left"/>
              <w:rPr>
                <w:sz w:val="20"/>
              </w:rPr>
            </w:pPr>
          </w:p>
        </w:tc>
        <w:tc>
          <w:tcPr>
            <w:tcW w:w="1975" w:type="dxa"/>
          </w:tcPr>
          <w:p w14:paraId="2EF43C35" w14:textId="77777777" w:rsidR="00B24E4E" w:rsidRPr="006274FF" w:rsidRDefault="00B24E4E" w:rsidP="00E15963">
            <w:pPr>
              <w:jc w:val="left"/>
              <w:rPr>
                <w:sz w:val="20"/>
              </w:rPr>
            </w:pPr>
          </w:p>
        </w:tc>
      </w:tr>
      <w:tr w:rsidR="00B24E4E" w:rsidRPr="006274FF" w14:paraId="332AA628" w14:textId="77777777" w:rsidTr="00E15963">
        <w:trPr>
          <w:jc w:val="center"/>
        </w:trPr>
        <w:tc>
          <w:tcPr>
            <w:tcW w:w="1870" w:type="dxa"/>
            <w:vAlign w:val="center"/>
          </w:tcPr>
          <w:p w14:paraId="677ADAA3" w14:textId="77777777" w:rsidR="00B24E4E" w:rsidRPr="006274FF" w:rsidRDefault="00B24E4E" w:rsidP="00E15963">
            <w:pPr>
              <w:pStyle w:val="Heading4"/>
              <w:jc w:val="center"/>
              <w:rPr>
                <w:sz w:val="20"/>
              </w:rPr>
            </w:pPr>
          </w:p>
        </w:tc>
        <w:tc>
          <w:tcPr>
            <w:tcW w:w="1545" w:type="dxa"/>
          </w:tcPr>
          <w:p w14:paraId="6F2291DA" w14:textId="61D8C85F" w:rsidR="00B24E4E" w:rsidRPr="006274FF" w:rsidRDefault="00B24E4E" w:rsidP="00E15963">
            <w:pPr>
              <w:jc w:val="left"/>
              <w:rPr>
                <w:sz w:val="20"/>
              </w:rPr>
            </w:pPr>
            <w:r w:rsidRPr="006274FF">
              <w:rPr>
                <w:sz w:val="20"/>
              </w:rPr>
              <w:t>Aux. Output Signal</w:t>
            </w:r>
            <w:r w:rsidRPr="006274FF">
              <w:rPr>
                <w:spacing w:val="-1"/>
                <w:sz w:val="20"/>
              </w:rPr>
              <w:t xml:space="preserve"> </w:t>
            </w:r>
            <w:r w:rsidRPr="006274FF">
              <w:rPr>
                <w:sz w:val="20"/>
              </w:rPr>
              <w:t>To</w:t>
            </w:r>
          </w:p>
        </w:tc>
        <w:tc>
          <w:tcPr>
            <w:tcW w:w="1980" w:type="dxa"/>
          </w:tcPr>
          <w:p w14:paraId="1C4254F4" w14:textId="77777777" w:rsidR="00B24E4E" w:rsidRPr="006274FF" w:rsidRDefault="00B24E4E" w:rsidP="00E15963">
            <w:pPr>
              <w:jc w:val="left"/>
              <w:rPr>
                <w:sz w:val="20"/>
              </w:rPr>
            </w:pPr>
          </w:p>
        </w:tc>
        <w:tc>
          <w:tcPr>
            <w:tcW w:w="1980" w:type="dxa"/>
          </w:tcPr>
          <w:p w14:paraId="37C1D8C0" w14:textId="77777777" w:rsidR="00B24E4E" w:rsidRPr="006274FF" w:rsidRDefault="00B24E4E" w:rsidP="00E15963">
            <w:pPr>
              <w:jc w:val="left"/>
              <w:rPr>
                <w:sz w:val="20"/>
              </w:rPr>
            </w:pPr>
          </w:p>
        </w:tc>
        <w:tc>
          <w:tcPr>
            <w:tcW w:w="1975" w:type="dxa"/>
          </w:tcPr>
          <w:p w14:paraId="22A51BDD" w14:textId="77777777" w:rsidR="00B24E4E" w:rsidRPr="006274FF" w:rsidRDefault="00B24E4E" w:rsidP="00E15963">
            <w:pPr>
              <w:jc w:val="left"/>
              <w:rPr>
                <w:sz w:val="20"/>
              </w:rPr>
            </w:pPr>
          </w:p>
        </w:tc>
      </w:tr>
      <w:tr w:rsidR="00B24E4E" w:rsidRPr="006274FF" w14:paraId="4C77332D" w14:textId="77777777" w:rsidTr="00E15963">
        <w:trPr>
          <w:jc w:val="center"/>
        </w:trPr>
        <w:tc>
          <w:tcPr>
            <w:tcW w:w="1870" w:type="dxa"/>
            <w:vAlign w:val="center"/>
          </w:tcPr>
          <w:p w14:paraId="3C75FC36" w14:textId="77777777" w:rsidR="00B24E4E" w:rsidRPr="006274FF" w:rsidRDefault="00B24E4E" w:rsidP="00E15963">
            <w:pPr>
              <w:pStyle w:val="Heading4"/>
              <w:jc w:val="center"/>
              <w:rPr>
                <w:sz w:val="20"/>
              </w:rPr>
            </w:pPr>
          </w:p>
        </w:tc>
        <w:tc>
          <w:tcPr>
            <w:tcW w:w="1545" w:type="dxa"/>
          </w:tcPr>
          <w:p w14:paraId="15597178" w14:textId="548BC40B" w:rsidR="00B24E4E" w:rsidRPr="006274FF" w:rsidRDefault="00B24E4E" w:rsidP="00E15963">
            <w:pPr>
              <w:jc w:val="left"/>
              <w:rPr>
                <w:sz w:val="20"/>
              </w:rPr>
            </w:pPr>
            <w:r w:rsidRPr="006274FF">
              <w:rPr>
                <w:sz w:val="20"/>
              </w:rPr>
              <w:t>Elec.</w:t>
            </w:r>
            <w:r w:rsidRPr="006274FF">
              <w:rPr>
                <w:spacing w:val="-1"/>
                <w:sz w:val="20"/>
              </w:rPr>
              <w:t xml:space="preserve"> Area </w:t>
            </w:r>
            <w:r w:rsidRPr="006274FF">
              <w:rPr>
                <w:sz w:val="20"/>
              </w:rPr>
              <w:t>Class.</w:t>
            </w:r>
          </w:p>
        </w:tc>
        <w:tc>
          <w:tcPr>
            <w:tcW w:w="1980" w:type="dxa"/>
          </w:tcPr>
          <w:p w14:paraId="2362D7DF" w14:textId="77777777" w:rsidR="00B24E4E" w:rsidRPr="006274FF" w:rsidRDefault="00B24E4E" w:rsidP="00E15963">
            <w:pPr>
              <w:jc w:val="left"/>
              <w:rPr>
                <w:sz w:val="20"/>
              </w:rPr>
            </w:pPr>
          </w:p>
        </w:tc>
        <w:tc>
          <w:tcPr>
            <w:tcW w:w="1980" w:type="dxa"/>
          </w:tcPr>
          <w:p w14:paraId="2200403C" w14:textId="77777777" w:rsidR="00B24E4E" w:rsidRPr="006274FF" w:rsidRDefault="00B24E4E" w:rsidP="00E15963">
            <w:pPr>
              <w:jc w:val="left"/>
              <w:rPr>
                <w:sz w:val="20"/>
              </w:rPr>
            </w:pPr>
          </w:p>
        </w:tc>
        <w:tc>
          <w:tcPr>
            <w:tcW w:w="1975" w:type="dxa"/>
          </w:tcPr>
          <w:p w14:paraId="7EACF670" w14:textId="77777777" w:rsidR="00B24E4E" w:rsidRPr="006274FF" w:rsidRDefault="00B24E4E" w:rsidP="00E15963">
            <w:pPr>
              <w:jc w:val="left"/>
              <w:rPr>
                <w:sz w:val="20"/>
              </w:rPr>
            </w:pPr>
          </w:p>
        </w:tc>
      </w:tr>
      <w:tr w:rsidR="00B24E4E" w:rsidRPr="006274FF" w14:paraId="4FE41145" w14:textId="77777777" w:rsidTr="00E15963">
        <w:trPr>
          <w:jc w:val="center"/>
        </w:trPr>
        <w:tc>
          <w:tcPr>
            <w:tcW w:w="1870" w:type="dxa"/>
            <w:vAlign w:val="center"/>
          </w:tcPr>
          <w:p w14:paraId="57699DD4" w14:textId="77777777" w:rsidR="00B24E4E" w:rsidRPr="006274FF" w:rsidRDefault="00B24E4E" w:rsidP="00E15963">
            <w:pPr>
              <w:pStyle w:val="Heading4"/>
              <w:jc w:val="center"/>
              <w:rPr>
                <w:sz w:val="20"/>
              </w:rPr>
            </w:pPr>
          </w:p>
        </w:tc>
        <w:tc>
          <w:tcPr>
            <w:tcW w:w="1545" w:type="dxa"/>
          </w:tcPr>
          <w:p w14:paraId="09D8C202" w14:textId="10ECCA8B" w:rsidR="00B24E4E" w:rsidRPr="006274FF" w:rsidRDefault="00B24E4E" w:rsidP="00E15963">
            <w:pPr>
              <w:jc w:val="left"/>
              <w:rPr>
                <w:sz w:val="20"/>
              </w:rPr>
            </w:pPr>
            <w:r w:rsidRPr="006274FF">
              <w:rPr>
                <w:sz w:val="20"/>
              </w:rPr>
              <w:t>Mounting</w:t>
            </w:r>
          </w:p>
        </w:tc>
        <w:tc>
          <w:tcPr>
            <w:tcW w:w="1980" w:type="dxa"/>
          </w:tcPr>
          <w:p w14:paraId="5B978118" w14:textId="6722E33A" w:rsidR="00B24E4E" w:rsidRPr="006274FF" w:rsidRDefault="00B24E4E" w:rsidP="00E15963">
            <w:pPr>
              <w:jc w:val="left"/>
              <w:rPr>
                <w:sz w:val="20"/>
              </w:rPr>
            </w:pPr>
            <w:r w:rsidRPr="006274FF">
              <w:rPr>
                <w:b/>
                <w:sz w:val="20"/>
              </w:rPr>
              <w:t>[</w:t>
            </w:r>
            <w:r w:rsidRPr="006274FF">
              <w:rPr>
                <w:sz w:val="20"/>
              </w:rPr>
              <w:t>Wall Mount</w:t>
            </w:r>
            <w:r w:rsidRPr="006274FF">
              <w:rPr>
                <w:b/>
                <w:sz w:val="20"/>
              </w:rPr>
              <w:t>] [</w:t>
            </w:r>
            <w:r w:rsidRPr="006274FF">
              <w:rPr>
                <w:sz w:val="20"/>
              </w:rPr>
              <w:t>Pipe Mount</w:t>
            </w:r>
            <w:r w:rsidRPr="006274FF">
              <w:rPr>
                <w:b/>
                <w:sz w:val="20"/>
              </w:rPr>
              <w:t>] [</w:t>
            </w:r>
            <w:r w:rsidRPr="006274FF">
              <w:rPr>
                <w:sz w:val="20"/>
              </w:rPr>
              <w:t>On Flow</w:t>
            </w:r>
            <w:r w:rsidRPr="006274FF">
              <w:rPr>
                <w:spacing w:val="-7"/>
                <w:sz w:val="20"/>
              </w:rPr>
              <w:t xml:space="preserve"> </w:t>
            </w:r>
            <w:r w:rsidRPr="006274FF">
              <w:rPr>
                <w:sz w:val="20"/>
              </w:rPr>
              <w:t>Tube</w:t>
            </w:r>
            <w:r w:rsidRPr="006274FF">
              <w:rPr>
                <w:b/>
                <w:sz w:val="20"/>
              </w:rPr>
              <w:t>]</w:t>
            </w:r>
          </w:p>
        </w:tc>
        <w:tc>
          <w:tcPr>
            <w:tcW w:w="1980" w:type="dxa"/>
          </w:tcPr>
          <w:p w14:paraId="5E4062AA" w14:textId="407412C5" w:rsidR="00B24E4E" w:rsidRPr="006274FF" w:rsidRDefault="00B24E4E" w:rsidP="00E15963">
            <w:pPr>
              <w:jc w:val="left"/>
              <w:rPr>
                <w:sz w:val="20"/>
              </w:rPr>
            </w:pPr>
            <w:r w:rsidRPr="006274FF">
              <w:rPr>
                <w:b/>
                <w:sz w:val="20"/>
              </w:rPr>
              <w:t>[</w:t>
            </w:r>
            <w:r w:rsidRPr="006274FF">
              <w:rPr>
                <w:sz w:val="20"/>
              </w:rPr>
              <w:t>Wall Mount</w:t>
            </w:r>
            <w:r w:rsidRPr="006274FF">
              <w:rPr>
                <w:b/>
                <w:sz w:val="20"/>
              </w:rPr>
              <w:t>] [</w:t>
            </w:r>
            <w:r w:rsidRPr="006274FF">
              <w:rPr>
                <w:sz w:val="20"/>
              </w:rPr>
              <w:t>Pipe Mount</w:t>
            </w:r>
            <w:r w:rsidRPr="006274FF">
              <w:rPr>
                <w:b/>
                <w:sz w:val="20"/>
              </w:rPr>
              <w:t>] [</w:t>
            </w:r>
            <w:r w:rsidRPr="006274FF">
              <w:rPr>
                <w:sz w:val="20"/>
              </w:rPr>
              <w:t>On Flow</w:t>
            </w:r>
            <w:r w:rsidRPr="006274FF">
              <w:rPr>
                <w:spacing w:val="-7"/>
                <w:sz w:val="20"/>
              </w:rPr>
              <w:t xml:space="preserve"> </w:t>
            </w:r>
            <w:r w:rsidRPr="006274FF">
              <w:rPr>
                <w:sz w:val="20"/>
              </w:rPr>
              <w:t>Tube</w:t>
            </w:r>
            <w:r w:rsidRPr="006274FF">
              <w:rPr>
                <w:b/>
                <w:sz w:val="20"/>
              </w:rPr>
              <w:t>]</w:t>
            </w:r>
          </w:p>
        </w:tc>
        <w:tc>
          <w:tcPr>
            <w:tcW w:w="1975" w:type="dxa"/>
          </w:tcPr>
          <w:p w14:paraId="6715F1A4" w14:textId="4000DC38" w:rsidR="00B24E4E" w:rsidRPr="006274FF" w:rsidRDefault="00B24E4E" w:rsidP="00E15963">
            <w:pPr>
              <w:jc w:val="left"/>
              <w:rPr>
                <w:sz w:val="20"/>
              </w:rPr>
            </w:pPr>
            <w:r w:rsidRPr="006274FF">
              <w:rPr>
                <w:b/>
                <w:sz w:val="20"/>
              </w:rPr>
              <w:t>[</w:t>
            </w:r>
            <w:r w:rsidRPr="006274FF">
              <w:rPr>
                <w:sz w:val="20"/>
              </w:rPr>
              <w:t>Wall Mount</w:t>
            </w:r>
            <w:r w:rsidRPr="006274FF">
              <w:rPr>
                <w:b/>
                <w:sz w:val="20"/>
              </w:rPr>
              <w:t>] [</w:t>
            </w:r>
            <w:r w:rsidRPr="006274FF">
              <w:rPr>
                <w:sz w:val="20"/>
              </w:rPr>
              <w:t>Pipe Mount</w:t>
            </w:r>
            <w:r w:rsidRPr="006274FF">
              <w:rPr>
                <w:b/>
                <w:sz w:val="20"/>
              </w:rPr>
              <w:t>] [</w:t>
            </w:r>
            <w:r w:rsidRPr="006274FF">
              <w:rPr>
                <w:sz w:val="20"/>
              </w:rPr>
              <w:t>On Flow</w:t>
            </w:r>
            <w:r w:rsidRPr="006274FF">
              <w:rPr>
                <w:spacing w:val="-7"/>
                <w:sz w:val="20"/>
              </w:rPr>
              <w:t xml:space="preserve"> </w:t>
            </w:r>
            <w:r w:rsidRPr="006274FF">
              <w:rPr>
                <w:sz w:val="20"/>
              </w:rPr>
              <w:t>Tube</w:t>
            </w:r>
            <w:r w:rsidRPr="006274FF">
              <w:rPr>
                <w:b/>
                <w:sz w:val="20"/>
              </w:rPr>
              <w:t>]</w:t>
            </w:r>
          </w:p>
        </w:tc>
      </w:tr>
      <w:tr w:rsidR="00B24E4E" w:rsidRPr="006274FF" w14:paraId="76553FAD" w14:textId="77777777" w:rsidTr="006274FF">
        <w:trPr>
          <w:jc w:val="center"/>
        </w:trPr>
        <w:tc>
          <w:tcPr>
            <w:tcW w:w="9350" w:type="dxa"/>
            <w:gridSpan w:val="5"/>
            <w:vAlign w:val="center"/>
          </w:tcPr>
          <w:p w14:paraId="3AC36DBA" w14:textId="73464459" w:rsidR="00B24E4E" w:rsidRPr="006274FF" w:rsidRDefault="00B24E4E" w:rsidP="006274FF">
            <w:pPr>
              <w:jc w:val="center"/>
              <w:rPr>
                <w:b/>
                <w:bCs/>
                <w:sz w:val="20"/>
              </w:rPr>
            </w:pPr>
            <w:r w:rsidRPr="006274FF">
              <w:rPr>
                <w:b/>
                <w:bCs/>
                <w:sz w:val="20"/>
              </w:rPr>
              <w:t>SERVICE CONDITIONS</w:t>
            </w:r>
          </w:p>
        </w:tc>
      </w:tr>
      <w:tr w:rsidR="00B24E4E" w:rsidRPr="006274FF" w14:paraId="23374170" w14:textId="77777777" w:rsidTr="00E15963">
        <w:trPr>
          <w:jc w:val="center"/>
        </w:trPr>
        <w:tc>
          <w:tcPr>
            <w:tcW w:w="1870" w:type="dxa"/>
            <w:vAlign w:val="center"/>
          </w:tcPr>
          <w:p w14:paraId="08EE5D69" w14:textId="77777777" w:rsidR="00B24E4E" w:rsidRPr="006274FF" w:rsidRDefault="00B24E4E" w:rsidP="00E15963">
            <w:pPr>
              <w:pStyle w:val="Heading4"/>
              <w:jc w:val="center"/>
              <w:rPr>
                <w:sz w:val="20"/>
              </w:rPr>
            </w:pPr>
          </w:p>
        </w:tc>
        <w:tc>
          <w:tcPr>
            <w:tcW w:w="1545" w:type="dxa"/>
          </w:tcPr>
          <w:p w14:paraId="3B824AAE" w14:textId="3727BF9C" w:rsidR="00B24E4E" w:rsidRPr="006274FF" w:rsidRDefault="00B24E4E" w:rsidP="00E15963">
            <w:pPr>
              <w:jc w:val="left"/>
              <w:rPr>
                <w:sz w:val="20"/>
              </w:rPr>
            </w:pPr>
            <w:r w:rsidRPr="006274FF">
              <w:rPr>
                <w:sz w:val="20"/>
              </w:rPr>
              <w:t>Process</w:t>
            </w:r>
            <w:r w:rsidRPr="006274FF">
              <w:rPr>
                <w:spacing w:val="-1"/>
                <w:sz w:val="20"/>
              </w:rPr>
              <w:t xml:space="preserve"> </w:t>
            </w:r>
            <w:r w:rsidRPr="006274FF">
              <w:rPr>
                <w:sz w:val="20"/>
              </w:rPr>
              <w:t>Media</w:t>
            </w:r>
          </w:p>
        </w:tc>
        <w:tc>
          <w:tcPr>
            <w:tcW w:w="1980" w:type="dxa"/>
          </w:tcPr>
          <w:p w14:paraId="1077BE45" w14:textId="77777777" w:rsidR="00B24E4E" w:rsidRPr="006274FF" w:rsidRDefault="00B24E4E" w:rsidP="00E15963">
            <w:pPr>
              <w:jc w:val="left"/>
              <w:rPr>
                <w:sz w:val="20"/>
              </w:rPr>
            </w:pPr>
          </w:p>
        </w:tc>
        <w:tc>
          <w:tcPr>
            <w:tcW w:w="1980" w:type="dxa"/>
          </w:tcPr>
          <w:p w14:paraId="5CCB145D" w14:textId="77777777" w:rsidR="00B24E4E" w:rsidRPr="006274FF" w:rsidRDefault="00B24E4E" w:rsidP="00E15963">
            <w:pPr>
              <w:jc w:val="left"/>
              <w:rPr>
                <w:sz w:val="20"/>
              </w:rPr>
            </w:pPr>
          </w:p>
        </w:tc>
        <w:tc>
          <w:tcPr>
            <w:tcW w:w="1975" w:type="dxa"/>
          </w:tcPr>
          <w:p w14:paraId="75D90F92" w14:textId="77777777" w:rsidR="00B24E4E" w:rsidRPr="006274FF" w:rsidRDefault="00B24E4E" w:rsidP="00E15963">
            <w:pPr>
              <w:jc w:val="left"/>
              <w:rPr>
                <w:sz w:val="20"/>
              </w:rPr>
            </w:pPr>
          </w:p>
        </w:tc>
      </w:tr>
      <w:tr w:rsidR="00B24E4E" w:rsidRPr="006274FF" w14:paraId="70E83156" w14:textId="77777777" w:rsidTr="00E15963">
        <w:trPr>
          <w:jc w:val="center"/>
        </w:trPr>
        <w:tc>
          <w:tcPr>
            <w:tcW w:w="1870" w:type="dxa"/>
            <w:vAlign w:val="center"/>
          </w:tcPr>
          <w:p w14:paraId="660B8746" w14:textId="77777777" w:rsidR="00B24E4E" w:rsidRPr="006274FF" w:rsidRDefault="00B24E4E" w:rsidP="00E15963">
            <w:pPr>
              <w:pStyle w:val="Heading4"/>
              <w:jc w:val="center"/>
              <w:rPr>
                <w:sz w:val="20"/>
              </w:rPr>
            </w:pPr>
          </w:p>
        </w:tc>
        <w:tc>
          <w:tcPr>
            <w:tcW w:w="1545" w:type="dxa"/>
          </w:tcPr>
          <w:p w14:paraId="635183D6" w14:textId="0AEEA216" w:rsidR="00B24E4E" w:rsidRPr="006274FF" w:rsidRDefault="00B24E4E" w:rsidP="00E15963">
            <w:pPr>
              <w:jc w:val="left"/>
              <w:rPr>
                <w:sz w:val="20"/>
              </w:rPr>
            </w:pPr>
            <w:r w:rsidRPr="006274FF">
              <w:rPr>
                <w:sz w:val="20"/>
              </w:rPr>
              <w:t>Spec.</w:t>
            </w:r>
            <w:r w:rsidRPr="006274FF">
              <w:rPr>
                <w:spacing w:val="-1"/>
                <w:sz w:val="20"/>
              </w:rPr>
              <w:t xml:space="preserve"> </w:t>
            </w:r>
            <w:r w:rsidRPr="006274FF">
              <w:rPr>
                <w:sz w:val="20"/>
              </w:rPr>
              <w:t>Gravity</w:t>
            </w:r>
          </w:p>
        </w:tc>
        <w:tc>
          <w:tcPr>
            <w:tcW w:w="1980" w:type="dxa"/>
          </w:tcPr>
          <w:p w14:paraId="493B88CD" w14:textId="77777777" w:rsidR="00B24E4E" w:rsidRPr="006274FF" w:rsidRDefault="00B24E4E" w:rsidP="00E15963">
            <w:pPr>
              <w:jc w:val="left"/>
              <w:rPr>
                <w:sz w:val="20"/>
              </w:rPr>
            </w:pPr>
          </w:p>
        </w:tc>
        <w:tc>
          <w:tcPr>
            <w:tcW w:w="1980" w:type="dxa"/>
          </w:tcPr>
          <w:p w14:paraId="0BFBF512" w14:textId="77777777" w:rsidR="00B24E4E" w:rsidRPr="006274FF" w:rsidRDefault="00B24E4E" w:rsidP="00E15963">
            <w:pPr>
              <w:jc w:val="left"/>
              <w:rPr>
                <w:sz w:val="20"/>
              </w:rPr>
            </w:pPr>
          </w:p>
        </w:tc>
        <w:tc>
          <w:tcPr>
            <w:tcW w:w="1975" w:type="dxa"/>
          </w:tcPr>
          <w:p w14:paraId="5BF569C9" w14:textId="77777777" w:rsidR="00B24E4E" w:rsidRPr="006274FF" w:rsidRDefault="00B24E4E" w:rsidP="00E15963">
            <w:pPr>
              <w:jc w:val="left"/>
              <w:rPr>
                <w:sz w:val="20"/>
              </w:rPr>
            </w:pPr>
          </w:p>
        </w:tc>
      </w:tr>
      <w:tr w:rsidR="00B24E4E" w:rsidRPr="006274FF" w14:paraId="4D329832" w14:textId="77777777" w:rsidTr="00E15963">
        <w:trPr>
          <w:jc w:val="center"/>
        </w:trPr>
        <w:tc>
          <w:tcPr>
            <w:tcW w:w="1870" w:type="dxa"/>
            <w:vAlign w:val="center"/>
          </w:tcPr>
          <w:p w14:paraId="7870FC0B" w14:textId="77777777" w:rsidR="00B24E4E" w:rsidRPr="006274FF" w:rsidRDefault="00B24E4E" w:rsidP="00E15963">
            <w:pPr>
              <w:pStyle w:val="Heading4"/>
              <w:jc w:val="center"/>
              <w:rPr>
                <w:sz w:val="20"/>
              </w:rPr>
            </w:pPr>
          </w:p>
        </w:tc>
        <w:tc>
          <w:tcPr>
            <w:tcW w:w="1545" w:type="dxa"/>
          </w:tcPr>
          <w:p w14:paraId="21821A60" w14:textId="7FCCD45F" w:rsidR="00B24E4E" w:rsidRPr="006274FF" w:rsidRDefault="00B24E4E" w:rsidP="00E15963">
            <w:pPr>
              <w:jc w:val="left"/>
              <w:rPr>
                <w:sz w:val="20"/>
              </w:rPr>
            </w:pPr>
            <w:r w:rsidRPr="006274FF">
              <w:rPr>
                <w:sz w:val="20"/>
              </w:rPr>
              <w:t>Conductivity (Mhos) (min/max)</w:t>
            </w:r>
          </w:p>
        </w:tc>
        <w:tc>
          <w:tcPr>
            <w:tcW w:w="1980" w:type="dxa"/>
          </w:tcPr>
          <w:p w14:paraId="173A8967" w14:textId="77777777" w:rsidR="00B24E4E" w:rsidRPr="006274FF" w:rsidRDefault="00B24E4E" w:rsidP="00E15963">
            <w:pPr>
              <w:jc w:val="left"/>
              <w:rPr>
                <w:sz w:val="20"/>
              </w:rPr>
            </w:pPr>
          </w:p>
        </w:tc>
        <w:tc>
          <w:tcPr>
            <w:tcW w:w="1980" w:type="dxa"/>
          </w:tcPr>
          <w:p w14:paraId="3BB5F48F" w14:textId="77777777" w:rsidR="00B24E4E" w:rsidRPr="006274FF" w:rsidRDefault="00B24E4E" w:rsidP="00E15963">
            <w:pPr>
              <w:jc w:val="left"/>
              <w:rPr>
                <w:sz w:val="20"/>
              </w:rPr>
            </w:pPr>
          </w:p>
        </w:tc>
        <w:tc>
          <w:tcPr>
            <w:tcW w:w="1975" w:type="dxa"/>
          </w:tcPr>
          <w:p w14:paraId="4E73D802" w14:textId="77777777" w:rsidR="00B24E4E" w:rsidRPr="006274FF" w:rsidRDefault="00B24E4E" w:rsidP="00E15963">
            <w:pPr>
              <w:jc w:val="left"/>
              <w:rPr>
                <w:sz w:val="20"/>
              </w:rPr>
            </w:pPr>
          </w:p>
        </w:tc>
      </w:tr>
      <w:tr w:rsidR="00B24E4E" w:rsidRPr="006274FF" w14:paraId="4E6E22E6" w14:textId="77777777" w:rsidTr="00E15963">
        <w:trPr>
          <w:jc w:val="center"/>
        </w:trPr>
        <w:tc>
          <w:tcPr>
            <w:tcW w:w="1870" w:type="dxa"/>
            <w:vAlign w:val="center"/>
          </w:tcPr>
          <w:p w14:paraId="44F895C0" w14:textId="77777777" w:rsidR="00B24E4E" w:rsidRPr="006274FF" w:rsidRDefault="00B24E4E" w:rsidP="00E15963">
            <w:pPr>
              <w:pStyle w:val="Heading4"/>
              <w:jc w:val="center"/>
              <w:rPr>
                <w:sz w:val="20"/>
              </w:rPr>
            </w:pPr>
          </w:p>
        </w:tc>
        <w:tc>
          <w:tcPr>
            <w:tcW w:w="1545" w:type="dxa"/>
          </w:tcPr>
          <w:p w14:paraId="0F95BCC5" w14:textId="6FFC2B0F" w:rsidR="00B24E4E" w:rsidRPr="006274FF" w:rsidRDefault="00B24E4E" w:rsidP="00E15963">
            <w:pPr>
              <w:jc w:val="left"/>
              <w:rPr>
                <w:sz w:val="20"/>
              </w:rPr>
            </w:pPr>
            <w:r w:rsidRPr="006274FF">
              <w:rPr>
                <w:sz w:val="20"/>
              </w:rPr>
              <w:t>Percent Solids (min/max)</w:t>
            </w:r>
          </w:p>
        </w:tc>
        <w:tc>
          <w:tcPr>
            <w:tcW w:w="1980" w:type="dxa"/>
          </w:tcPr>
          <w:p w14:paraId="7E77991F" w14:textId="77777777" w:rsidR="00B24E4E" w:rsidRPr="006274FF" w:rsidRDefault="00B24E4E" w:rsidP="00E15963">
            <w:pPr>
              <w:jc w:val="left"/>
              <w:rPr>
                <w:sz w:val="20"/>
              </w:rPr>
            </w:pPr>
          </w:p>
        </w:tc>
        <w:tc>
          <w:tcPr>
            <w:tcW w:w="1980" w:type="dxa"/>
          </w:tcPr>
          <w:p w14:paraId="4D3A2602" w14:textId="77777777" w:rsidR="00B24E4E" w:rsidRPr="006274FF" w:rsidRDefault="00B24E4E" w:rsidP="00E15963">
            <w:pPr>
              <w:jc w:val="left"/>
              <w:rPr>
                <w:sz w:val="20"/>
              </w:rPr>
            </w:pPr>
          </w:p>
        </w:tc>
        <w:tc>
          <w:tcPr>
            <w:tcW w:w="1975" w:type="dxa"/>
          </w:tcPr>
          <w:p w14:paraId="4AD0FC5C" w14:textId="77777777" w:rsidR="00B24E4E" w:rsidRPr="006274FF" w:rsidRDefault="00B24E4E" w:rsidP="00E15963">
            <w:pPr>
              <w:jc w:val="left"/>
              <w:rPr>
                <w:sz w:val="20"/>
              </w:rPr>
            </w:pPr>
          </w:p>
        </w:tc>
      </w:tr>
      <w:tr w:rsidR="00B24E4E" w:rsidRPr="006274FF" w14:paraId="795A3233" w14:textId="77777777" w:rsidTr="00E15963">
        <w:trPr>
          <w:jc w:val="center"/>
        </w:trPr>
        <w:tc>
          <w:tcPr>
            <w:tcW w:w="1870" w:type="dxa"/>
            <w:vAlign w:val="center"/>
          </w:tcPr>
          <w:p w14:paraId="7C811AC3" w14:textId="77777777" w:rsidR="00B24E4E" w:rsidRPr="006274FF" w:rsidRDefault="00B24E4E" w:rsidP="00E15963">
            <w:pPr>
              <w:pStyle w:val="Heading4"/>
              <w:jc w:val="center"/>
              <w:rPr>
                <w:sz w:val="20"/>
              </w:rPr>
            </w:pPr>
          </w:p>
        </w:tc>
        <w:tc>
          <w:tcPr>
            <w:tcW w:w="1545" w:type="dxa"/>
          </w:tcPr>
          <w:p w14:paraId="7FECABF0" w14:textId="380CC3AE" w:rsidR="00B24E4E" w:rsidRPr="006274FF" w:rsidRDefault="00B24E4E" w:rsidP="00E15963">
            <w:pPr>
              <w:jc w:val="left"/>
              <w:rPr>
                <w:sz w:val="20"/>
              </w:rPr>
            </w:pPr>
            <w:r w:rsidRPr="006274FF">
              <w:rPr>
                <w:sz w:val="20"/>
              </w:rPr>
              <w:t>Flow (gpm)</w:t>
            </w:r>
            <w:r w:rsidRPr="006274FF">
              <w:rPr>
                <w:spacing w:val="-6"/>
                <w:sz w:val="20"/>
              </w:rPr>
              <w:t xml:space="preserve"> </w:t>
            </w:r>
            <w:r w:rsidRPr="006274FF">
              <w:rPr>
                <w:sz w:val="20"/>
              </w:rPr>
              <w:t>(min/max)</w:t>
            </w:r>
          </w:p>
        </w:tc>
        <w:tc>
          <w:tcPr>
            <w:tcW w:w="1980" w:type="dxa"/>
          </w:tcPr>
          <w:p w14:paraId="358D1531" w14:textId="77777777" w:rsidR="00B24E4E" w:rsidRPr="006274FF" w:rsidRDefault="00B24E4E" w:rsidP="00E15963">
            <w:pPr>
              <w:jc w:val="left"/>
              <w:rPr>
                <w:sz w:val="20"/>
              </w:rPr>
            </w:pPr>
          </w:p>
        </w:tc>
        <w:tc>
          <w:tcPr>
            <w:tcW w:w="1980" w:type="dxa"/>
          </w:tcPr>
          <w:p w14:paraId="0072CE26" w14:textId="77777777" w:rsidR="00B24E4E" w:rsidRPr="006274FF" w:rsidRDefault="00B24E4E" w:rsidP="00E15963">
            <w:pPr>
              <w:jc w:val="left"/>
              <w:rPr>
                <w:sz w:val="20"/>
              </w:rPr>
            </w:pPr>
          </w:p>
        </w:tc>
        <w:tc>
          <w:tcPr>
            <w:tcW w:w="1975" w:type="dxa"/>
          </w:tcPr>
          <w:p w14:paraId="4F5B3702" w14:textId="77777777" w:rsidR="00B24E4E" w:rsidRPr="006274FF" w:rsidRDefault="00B24E4E" w:rsidP="00E15963">
            <w:pPr>
              <w:jc w:val="left"/>
              <w:rPr>
                <w:sz w:val="20"/>
              </w:rPr>
            </w:pPr>
          </w:p>
        </w:tc>
      </w:tr>
      <w:tr w:rsidR="00B24E4E" w:rsidRPr="006274FF" w14:paraId="65FD885B" w14:textId="77777777" w:rsidTr="00E15963">
        <w:trPr>
          <w:jc w:val="center"/>
        </w:trPr>
        <w:tc>
          <w:tcPr>
            <w:tcW w:w="1870" w:type="dxa"/>
            <w:vAlign w:val="center"/>
          </w:tcPr>
          <w:p w14:paraId="4816B3CD" w14:textId="77777777" w:rsidR="00B24E4E" w:rsidRPr="006274FF" w:rsidRDefault="00B24E4E" w:rsidP="00E15963">
            <w:pPr>
              <w:pStyle w:val="Heading4"/>
              <w:jc w:val="center"/>
              <w:rPr>
                <w:sz w:val="20"/>
              </w:rPr>
            </w:pPr>
          </w:p>
        </w:tc>
        <w:tc>
          <w:tcPr>
            <w:tcW w:w="1545" w:type="dxa"/>
          </w:tcPr>
          <w:p w14:paraId="29FC968A" w14:textId="5CBBACF8" w:rsidR="00B24E4E" w:rsidRPr="006274FF" w:rsidRDefault="00B24E4E" w:rsidP="00E15963">
            <w:pPr>
              <w:jc w:val="left"/>
              <w:rPr>
                <w:sz w:val="20"/>
              </w:rPr>
            </w:pPr>
            <w:r w:rsidRPr="006274FF">
              <w:rPr>
                <w:sz w:val="20"/>
              </w:rPr>
              <w:t>Velocity (fps) (min/max)</w:t>
            </w:r>
          </w:p>
        </w:tc>
        <w:tc>
          <w:tcPr>
            <w:tcW w:w="1980" w:type="dxa"/>
          </w:tcPr>
          <w:p w14:paraId="5A280885" w14:textId="77777777" w:rsidR="00B24E4E" w:rsidRPr="006274FF" w:rsidRDefault="00B24E4E" w:rsidP="00E15963">
            <w:pPr>
              <w:jc w:val="left"/>
              <w:rPr>
                <w:sz w:val="20"/>
              </w:rPr>
            </w:pPr>
          </w:p>
        </w:tc>
        <w:tc>
          <w:tcPr>
            <w:tcW w:w="1980" w:type="dxa"/>
          </w:tcPr>
          <w:p w14:paraId="4CDBAEBB" w14:textId="77777777" w:rsidR="00B24E4E" w:rsidRPr="006274FF" w:rsidRDefault="00B24E4E" w:rsidP="00E15963">
            <w:pPr>
              <w:jc w:val="left"/>
              <w:rPr>
                <w:sz w:val="20"/>
              </w:rPr>
            </w:pPr>
          </w:p>
        </w:tc>
        <w:tc>
          <w:tcPr>
            <w:tcW w:w="1975" w:type="dxa"/>
          </w:tcPr>
          <w:p w14:paraId="22CB22AA" w14:textId="77777777" w:rsidR="00B24E4E" w:rsidRPr="006274FF" w:rsidRDefault="00B24E4E" w:rsidP="00E15963">
            <w:pPr>
              <w:jc w:val="left"/>
              <w:rPr>
                <w:sz w:val="20"/>
              </w:rPr>
            </w:pPr>
          </w:p>
        </w:tc>
      </w:tr>
      <w:tr w:rsidR="00B24E4E" w:rsidRPr="006274FF" w14:paraId="09A420B5" w14:textId="77777777" w:rsidTr="00E15963">
        <w:trPr>
          <w:jc w:val="center"/>
        </w:trPr>
        <w:tc>
          <w:tcPr>
            <w:tcW w:w="1870" w:type="dxa"/>
            <w:vAlign w:val="center"/>
          </w:tcPr>
          <w:p w14:paraId="3F123429" w14:textId="77777777" w:rsidR="00B24E4E" w:rsidRPr="006274FF" w:rsidRDefault="00B24E4E" w:rsidP="00E15963">
            <w:pPr>
              <w:pStyle w:val="Heading4"/>
              <w:jc w:val="center"/>
              <w:rPr>
                <w:sz w:val="20"/>
              </w:rPr>
            </w:pPr>
          </w:p>
        </w:tc>
        <w:tc>
          <w:tcPr>
            <w:tcW w:w="1545" w:type="dxa"/>
          </w:tcPr>
          <w:p w14:paraId="3867DAB8" w14:textId="26E7A03B" w:rsidR="00B24E4E" w:rsidRPr="006274FF" w:rsidRDefault="00B24E4E" w:rsidP="00E15963">
            <w:pPr>
              <w:jc w:val="left"/>
              <w:rPr>
                <w:sz w:val="20"/>
              </w:rPr>
            </w:pPr>
            <w:r w:rsidRPr="006274FF">
              <w:rPr>
                <w:sz w:val="20"/>
              </w:rPr>
              <w:t>Press. (</w:t>
            </w:r>
            <w:proofErr w:type="spellStart"/>
            <w:r w:rsidRPr="006274FF">
              <w:rPr>
                <w:sz w:val="20"/>
              </w:rPr>
              <w:t>psig</w:t>
            </w:r>
            <w:proofErr w:type="spellEnd"/>
            <w:r w:rsidRPr="006274FF">
              <w:rPr>
                <w:sz w:val="20"/>
              </w:rPr>
              <w:t>) (min/max)</w:t>
            </w:r>
          </w:p>
        </w:tc>
        <w:tc>
          <w:tcPr>
            <w:tcW w:w="1980" w:type="dxa"/>
          </w:tcPr>
          <w:p w14:paraId="033E85D0" w14:textId="77777777" w:rsidR="00B24E4E" w:rsidRPr="006274FF" w:rsidRDefault="00B24E4E" w:rsidP="00E15963">
            <w:pPr>
              <w:jc w:val="left"/>
              <w:rPr>
                <w:sz w:val="20"/>
              </w:rPr>
            </w:pPr>
          </w:p>
        </w:tc>
        <w:tc>
          <w:tcPr>
            <w:tcW w:w="1980" w:type="dxa"/>
          </w:tcPr>
          <w:p w14:paraId="10A01C2F" w14:textId="77777777" w:rsidR="00B24E4E" w:rsidRPr="006274FF" w:rsidRDefault="00B24E4E" w:rsidP="00E15963">
            <w:pPr>
              <w:jc w:val="left"/>
              <w:rPr>
                <w:sz w:val="20"/>
              </w:rPr>
            </w:pPr>
          </w:p>
        </w:tc>
        <w:tc>
          <w:tcPr>
            <w:tcW w:w="1975" w:type="dxa"/>
          </w:tcPr>
          <w:p w14:paraId="69660393" w14:textId="77777777" w:rsidR="00B24E4E" w:rsidRPr="006274FF" w:rsidRDefault="00B24E4E" w:rsidP="00E15963">
            <w:pPr>
              <w:jc w:val="left"/>
              <w:rPr>
                <w:sz w:val="20"/>
              </w:rPr>
            </w:pPr>
          </w:p>
        </w:tc>
      </w:tr>
      <w:tr w:rsidR="00B24E4E" w:rsidRPr="006274FF" w14:paraId="75AAFDAF" w14:textId="77777777" w:rsidTr="00E15963">
        <w:trPr>
          <w:jc w:val="center"/>
        </w:trPr>
        <w:tc>
          <w:tcPr>
            <w:tcW w:w="1870" w:type="dxa"/>
            <w:vAlign w:val="center"/>
          </w:tcPr>
          <w:p w14:paraId="258FDA50" w14:textId="77777777" w:rsidR="00B24E4E" w:rsidRPr="006274FF" w:rsidRDefault="00B24E4E" w:rsidP="00E15963">
            <w:pPr>
              <w:pStyle w:val="Heading4"/>
              <w:jc w:val="center"/>
              <w:rPr>
                <w:sz w:val="20"/>
              </w:rPr>
            </w:pPr>
          </w:p>
        </w:tc>
        <w:tc>
          <w:tcPr>
            <w:tcW w:w="1545" w:type="dxa"/>
          </w:tcPr>
          <w:p w14:paraId="1AB6FF3D" w14:textId="1EFAADC2" w:rsidR="00B24E4E" w:rsidRPr="006274FF" w:rsidRDefault="00B24E4E" w:rsidP="00E15963">
            <w:pPr>
              <w:jc w:val="left"/>
              <w:rPr>
                <w:sz w:val="20"/>
              </w:rPr>
            </w:pPr>
            <w:r w:rsidRPr="006274FF">
              <w:rPr>
                <w:sz w:val="20"/>
              </w:rPr>
              <w:t>Temp. (°F)</w:t>
            </w:r>
            <w:r w:rsidRPr="006274FF">
              <w:rPr>
                <w:spacing w:val="-6"/>
                <w:sz w:val="20"/>
              </w:rPr>
              <w:t xml:space="preserve"> </w:t>
            </w:r>
            <w:r w:rsidRPr="006274FF">
              <w:rPr>
                <w:sz w:val="20"/>
              </w:rPr>
              <w:t>(min/max)</w:t>
            </w:r>
          </w:p>
        </w:tc>
        <w:tc>
          <w:tcPr>
            <w:tcW w:w="1980" w:type="dxa"/>
          </w:tcPr>
          <w:p w14:paraId="796A8845" w14:textId="77777777" w:rsidR="00B24E4E" w:rsidRPr="006274FF" w:rsidRDefault="00B24E4E" w:rsidP="00E15963">
            <w:pPr>
              <w:jc w:val="left"/>
              <w:rPr>
                <w:sz w:val="20"/>
              </w:rPr>
            </w:pPr>
          </w:p>
        </w:tc>
        <w:tc>
          <w:tcPr>
            <w:tcW w:w="1980" w:type="dxa"/>
          </w:tcPr>
          <w:p w14:paraId="06FAB95A" w14:textId="77777777" w:rsidR="00B24E4E" w:rsidRPr="006274FF" w:rsidRDefault="00B24E4E" w:rsidP="00E15963">
            <w:pPr>
              <w:jc w:val="left"/>
              <w:rPr>
                <w:sz w:val="20"/>
              </w:rPr>
            </w:pPr>
          </w:p>
        </w:tc>
        <w:tc>
          <w:tcPr>
            <w:tcW w:w="1975" w:type="dxa"/>
          </w:tcPr>
          <w:p w14:paraId="5BA575F4" w14:textId="77777777" w:rsidR="00B24E4E" w:rsidRPr="006274FF" w:rsidRDefault="00B24E4E" w:rsidP="00E15963">
            <w:pPr>
              <w:jc w:val="left"/>
              <w:rPr>
                <w:sz w:val="20"/>
              </w:rPr>
            </w:pPr>
          </w:p>
        </w:tc>
      </w:tr>
    </w:tbl>
    <w:p w14:paraId="74BF79E2" w14:textId="77777777" w:rsidR="00E15963" w:rsidRDefault="00E15963" w:rsidP="00E15963"/>
    <w:p w14:paraId="011E61E9" w14:textId="3281501D" w:rsidR="00B60ED5" w:rsidRDefault="00B60ED5" w:rsidP="00B24E4E">
      <w:pPr>
        <w:pStyle w:val="Heading2"/>
      </w:pPr>
      <w:r>
        <w:t>REPLACEMENT SPOOL</w:t>
      </w:r>
    </w:p>
    <w:p w14:paraId="38F2F553" w14:textId="6DB00E9F" w:rsidR="00B60ED5" w:rsidRDefault="00B24E4E" w:rsidP="00B24E4E">
      <w:pPr>
        <w:pStyle w:val="Heading3"/>
      </w:pPr>
      <w:r>
        <w:t>D</w:t>
      </w:r>
      <w:r w:rsidR="00B60ED5">
        <w:t>elete paragraph 3.02 if not applicable to project. Furnish a flanged [Class 53 ductile iron] [or] [standard weight steel] spool with gaskets for each magnetic flowmeter. The spool shall be the same length as the meter.]</w:t>
      </w:r>
    </w:p>
    <w:p w14:paraId="15448142" w14:textId="29CE5B01" w:rsidR="00B60ED5" w:rsidRDefault="00B60ED5" w:rsidP="00B24E4E">
      <w:pPr>
        <w:pStyle w:val="Heading2"/>
      </w:pPr>
      <w:r>
        <w:t>PAINTING AND COATING</w:t>
      </w:r>
    </w:p>
    <w:p w14:paraId="5563CE0A" w14:textId="1717D5D9" w:rsidR="00B60ED5" w:rsidRDefault="00B60ED5" w:rsidP="00B24E4E">
      <w:pPr>
        <w:pStyle w:val="Heading3"/>
      </w:pPr>
      <w:r>
        <w:t>Coat exposed carbon steel components of meter tube and sensor [the same as the adjacent piping. If the adjacent piping is not coated, then coat per Section 09800, Process Coating Systems: Exterior for Ferrous Metal Piping. The meter shall be coated per Section 09800, Process Coating Systems: Exterior for Valves and shall match the color of the adjacent piping.</w:t>
      </w:r>
    </w:p>
    <w:p w14:paraId="70E43AA3" w14:textId="21A7FE4B" w:rsidR="00B60ED5" w:rsidRDefault="00B60ED5" w:rsidP="00B24E4E">
      <w:pPr>
        <w:pStyle w:val="Heading2"/>
      </w:pPr>
      <w:r>
        <w:t>INSTALLATION</w:t>
      </w:r>
    </w:p>
    <w:p w14:paraId="6974B0D4" w14:textId="632DEE06" w:rsidR="00B60ED5" w:rsidRDefault="00B60ED5" w:rsidP="00B24E4E">
      <w:pPr>
        <w:pStyle w:val="Heading3"/>
      </w:pPr>
      <w:r>
        <w:t>Verify proper grounding of the flow sensor in accordance with requirements and recommendations from the manufacturer.</w:t>
      </w:r>
    </w:p>
    <w:p w14:paraId="607B8A27" w14:textId="4D78BF26" w:rsidR="00B60ED5" w:rsidRDefault="00B60ED5" w:rsidP="00B24E4E">
      <w:pPr>
        <w:pStyle w:val="Heading3"/>
      </w:pPr>
      <w:r>
        <w:t>Check power supply for proper connections.</w:t>
      </w:r>
    </w:p>
    <w:p w14:paraId="283E27B0" w14:textId="4FCBABF8" w:rsidR="00B60ED5" w:rsidRDefault="00B60ED5" w:rsidP="00B24E4E">
      <w:pPr>
        <w:pStyle w:val="Heading3"/>
      </w:pPr>
      <w:r>
        <w:t>Install instrument tag to the sensor/transmitter.</w:t>
      </w:r>
    </w:p>
    <w:p w14:paraId="2FFAD396" w14:textId="738546CD" w:rsidR="001B2FC3" w:rsidRPr="000D6937" w:rsidRDefault="00B60ED5" w:rsidP="00B24E4E">
      <w:pPr>
        <w:pStyle w:val="Title"/>
      </w:pPr>
      <w:r>
        <w:t>END OF SECTION</w:t>
      </w:r>
    </w:p>
    <w:sectPr w:rsidR="001B2FC3" w:rsidRPr="000D6937" w:rsidSect="00F84CAA">
      <w:footerReference w:type="default" r:id="rId11"/>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AB19B" w14:textId="77777777" w:rsidR="00A55CC0" w:rsidRDefault="00A55CC0">
      <w:r>
        <w:separator/>
      </w:r>
    </w:p>
    <w:p w14:paraId="76DC44BF" w14:textId="77777777" w:rsidR="00A55CC0" w:rsidRDefault="00A55CC0"/>
  </w:endnote>
  <w:endnote w:type="continuationSeparator" w:id="0">
    <w:p w14:paraId="53B11D39" w14:textId="77777777" w:rsidR="00A55CC0" w:rsidRDefault="00A55CC0">
      <w:r>
        <w:continuationSeparator/>
      </w:r>
    </w:p>
    <w:p w14:paraId="4CBAF470" w14:textId="77777777" w:rsidR="00A55CC0" w:rsidRDefault="00A55C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0F7F1" w14:textId="7B986524" w:rsidR="00777EE1" w:rsidRDefault="00034CF2" w:rsidP="00034CF2">
    <w:pPr>
      <w:tabs>
        <w:tab w:val="center" w:pos="4680"/>
        <w:tab w:val="right" w:pos="9350"/>
      </w:tabs>
      <w:spacing w:before="240"/>
      <w:contextualSpacing/>
      <w:rPr>
        <w:sz w:val="20"/>
      </w:rPr>
    </w:pPr>
    <w:r>
      <w:rPr>
        <w:sz w:val="20"/>
      </w:rPr>
      <w:t>SUPPLEMENTAL STANDARDS</w:t>
    </w:r>
    <w:r>
      <w:rPr>
        <w:sz w:val="20"/>
      </w:rPr>
      <w:tab/>
    </w:r>
    <w:r>
      <w:rPr>
        <w:sz w:val="20"/>
      </w:rPr>
      <w:tab/>
    </w:r>
    <w:r w:rsidR="00B60ED5">
      <w:rPr>
        <w:sz w:val="20"/>
      </w:rPr>
      <w:t>MAGNETIC FLOWMETERS</w:t>
    </w:r>
  </w:p>
  <w:p w14:paraId="57A8E139" w14:textId="707174CE" w:rsidR="00034CF2" w:rsidRDefault="006274FF" w:rsidP="00034CF2">
    <w:pPr>
      <w:tabs>
        <w:tab w:val="center" w:pos="4680"/>
        <w:tab w:val="right" w:pos="9350"/>
      </w:tabs>
      <w:spacing w:before="240"/>
      <w:contextualSpacing/>
      <w:rPr>
        <w:sz w:val="20"/>
      </w:rPr>
    </w:pPr>
    <w:r>
      <w:rPr>
        <w:sz w:val="20"/>
      </w:rPr>
      <w:t>EVMWD 2023</w:t>
    </w:r>
    <w:r w:rsidR="00034CF2">
      <w:rPr>
        <w:sz w:val="20"/>
      </w:rPr>
      <w:tab/>
    </w:r>
    <w:r w:rsidR="00034CF2">
      <w:rPr>
        <w:sz w:val="20"/>
      </w:rPr>
      <w:tab/>
    </w:r>
    <w:r w:rsidR="00B60ED5">
      <w:rPr>
        <w:sz w:val="20"/>
      </w:rPr>
      <w:t>13422</w:t>
    </w:r>
    <w:r w:rsidR="009B0982" w:rsidRPr="001B2FC3">
      <w:rPr>
        <w:sz w:val="20"/>
      </w:rPr>
      <w:t xml:space="preserve"> </w:t>
    </w:r>
    <w:r w:rsidR="00034CF2">
      <w:rPr>
        <w:sz w:val="20"/>
      </w:rPr>
      <w:t xml:space="preserve">- </w:t>
    </w:r>
    <w:r w:rsidR="00034CF2" w:rsidRPr="00034CF2">
      <w:rPr>
        <w:sz w:val="20"/>
      </w:rPr>
      <w:fldChar w:fldCharType="begin"/>
    </w:r>
    <w:r w:rsidR="00034CF2" w:rsidRPr="00034CF2">
      <w:rPr>
        <w:sz w:val="20"/>
      </w:rPr>
      <w:instrText xml:space="preserve"> PAGE   \* MERGEFORMAT </w:instrText>
    </w:r>
    <w:r w:rsidR="00034CF2" w:rsidRPr="00034CF2">
      <w:rPr>
        <w:sz w:val="20"/>
      </w:rPr>
      <w:fldChar w:fldCharType="separate"/>
    </w:r>
    <w:r w:rsidR="00034CF2" w:rsidRPr="00034CF2">
      <w:rPr>
        <w:noProof/>
        <w:sz w:val="20"/>
      </w:rPr>
      <w:t>1</w:t>
    </w:r>
    <w:r w:rsidR="00034CF2"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4F497" w14:textId="77777777" w:rsidR="00A55CC0" w:rsidRDefault="00A55CC0">
      <w:r>
        <w:separator/>
      </w:r>
    </w:p>
    <w:p w14:paraId="16382E6F" w14:textId="77777777" w:rsidR="00A55CC0" w:rsidRDefault="00A55CC0"/>
  </w:footnote>
  <w:footnote w:type="continuationSeparator" w:id="0">
    <w:p w14:paraId="0ED6B9E3" w14:textId="77777777" w:rsidR="00A55CC0" w:rsidRDefault="00A55CC0">
      <w:r>
        <w:continuationSeparator/>
      </w:r>
    </w:p>
    <w:p w14:paraId="5EA5F8ED" w14:textId="77777777" w:rsidR="00A55CC0" w:rsidRDefault="00A55CC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4088C"/>
    <w:multiLevelType w:val="multilevel"/>
    <w:tmpl w:val="94C83D3C"/>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1"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2"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16cid:durableId="1387216636">
    <w:abstractNumId w:val="0"/>
  </w:num>
  <w:num w:numId="2" w16cid:durableId="463042694">
    <w:abstractNumId w:val="0"/>
  </w:num>
  <w:num w:numId="3" w16cid:durableId="445002569">
    <w:abstractNumId w:val="1"/>
  </w:num>
  <w:num w:numId="4" w16cid:durableId="697586821">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A4"/>
    <w:rsid w:val="000027C9"/>
    <w:rsid w:val="00005A8B"/>
    <w:rsid w:val="00012D1D"/>
    <w:rsid w:val="00021AA6"/>
    <w:rsid w:val="00026BE4"/>
    <w:rsid w:val="00030A39"/>
    <w:rsid w:val="00031569"/>
    <w:rsid w:val="00034CF2"/>
    <w:rsid w:val="0003545D"/>
    <w:rsid w:val="000376AB"/>
    <w:rsid w:val="000377DB"/>
    <w:rsid w:val="00037F0A"/>
    <w:rsid w:val="00052641"/>
    <w:rsid w:val="00053714"/>
    <w:rsid w:val="00065454"/>
    <w:rsid w:val="00067EF7"/>
    <w:rsid w:val="00074056"/>
    <w:rsid w:val="0007701E"/>
    <w:rsid w:val="00077AAE"/>
    <w:rsid w:val="000804CA"/>
    <w:rsid w:val="00081EAE"/>
    <w:rsid w:val="0008522C"/>
    <w:rsid w:val="000854E7"/>
    <w:rsid w:val="00085EF9"/>
    <w:rsid w:val="000A1367"/>
    <w:rsid w:val="000A4A93"/>
    <w:rsid w:val="000B6DB1"/>
    <w:rsid w:val="000C009F"/>
    <w:rsid w:val="000C738D"/>
    <w:rsid w:val="000D6937"/>
    <w:rsid w:val="000E47CC"/>
    <w:rsid w:val="00101F5E"/>
    <w:rsid w:val="001021C4"/>
    <w:rsid w:val="001121D6"/>
    <w:rsid w:val="001163A4"/>
    <w:rsid w:val="00120C06"/>
    <w:rsid w:val="00120ED7"/>
    <w:rsid w:val="001233A0"/>
    <w:rsid w:val="0012508E"/>
    <w:rsid w:val="00130EE5"/>
    <w:rsid w:val="001334E6"/>
    <w:rsid w:val="00136B00"/>
    <w:rsid w:val="0014355E"/>
    <w:rsid w:val="00146822"/>
    <w:rsid w:val="00152500"/>
    <w:rsid w:val="00153065"/>
    <w:rsid w:val="0017455D"/>
    <w:rsid w:val="00176B0F"/>
    <w:rsid w:val="00180D25"/>
    <w:rsid w:val="001827BF"/>
    <w:rsid w:val="001866AC"/>
    <w:rsid w:val="00186A82"/>
    <w:rsid w:val="00190292"/>
    <w:rsid w:val="00195241"/>
    <w:rsid w:val="001A1796"/>
    <w:rsid w:val="001B0CEF"/>
    <w:rsid w:val="001B2FC3"/>
    <w:rsid w:val="001B6920"/>
    <w:rsid w:val="001C276A"/>
    <w:rsid w:val="001D3E15"/>
    <w:rsid w:val="001E36DE"/>
    <w:rsid w:val="001F4034"/>
    <w:rsid w:val="00213F95"/>
    <w:rsid w:val="0023129A"/>
    <w:rsid w:val="00233DDA"/>
    <w:rsid w:val="00243A1D"/>
    <w:rsid w:val="002474E7"/>
    <w:rsid w:val="002618A4"/>
    <w:rsid w:val="0026434B"/>
    <w:rsid w:val="00266146"/>
    <w:rsid w:val="00266CAE"/>
    <w:rsid w:val="0026700B"/>
    <w:rsid w:val="002729D3"/>
    <w:rsid w:val="00272D1B"/>
    <w:rsid w:val="00281C1F"/>
    <w:rsid w:val="00293881"/>
    <w:rsid w:val="002A2791"/>
    <w:rsid w:val="002A6DD8"/>
    <w:rsid w:val="002B6E40"/>
    <w:rsid w:val="002B6ED6"/>
    <w:rsid w:val="002D1EB7"/>
    <w:rsid w:val="002D3CF8"/>
    <w:rsid w:val="002D5B57"/>
    <w:rsid w:val="002E2A84"/>
    <w:rsid w:val="002F1362"/>
    <w:rsid w:val="002F25D2"/>
    <w:rsid w:val="002F5B70"/>
    <w:rsid w:val="00311D7F"/>
    <w:rsid w:val="00324108"/>
    <w:rsid w:val="003410D1"/>
    <w:rsid w:val="0034507A"/>
    <w:rsid w:val="0035007E"/>
    <w:rsid w:val="003600B4"/>
    <w:rsid w:val="0036497F"/>
    <w:rsid w:val="0036753B"/>
    <w:rsid w:val="00375CDC"/>
    <w:rsid w:val="0038023C"/>
    <w:rsid w:val="00382F3D"/>
    <w:rsid w:val="00397D11"/>
    <w:rsid w:val="00397D92"/>
    <w:rsid w:val="003A0BE5"/>
    <w:rsid w:val="003A29AE"/>
    <w:rsid w:val="003A7B69"/>
    <w:rsid w:val="003B09D3"/>
    <w:rsid w:val="003C1ADB"/>
    <w:rsid w:val="003C1CE4"/>
    <w:rsid w:val="003C46C4"/>
    <w:rsid w:val="003C61E4"/>
    <w:rsid w:val="003D554E"/>
    <w:rsid w:val="003E3632"/>
    <w:rsid w:val="003F1945"/>
    <w:rsid w:val="00402E7C"/>
    <w:rsid w:val="0041450A"/>
    <w:rsid w:val="00421FBB"/>
    <w:rsid w:val="0042678A"/>
    <w:rsid w:val="00447132"/>
    <w:rsid w:val="004477A7"/>
    <w:rsid w:val="0046548A"/>
    <w:rsid w:val="0048080E"/>
    <w:rsid w:val="0048288B"/>
    <w:rsid w:val="004911B3"/>
    <w:rsid w:val="004933BB"/>
    <w:rsid w:val="004A3308"/>
    <w:rsid w:val="004B642A"/>
    <w:rsid w:val="004D5623"/>
    <w:rsid w:val="004E6B27"/>
    <w:rsid w:val="004F3F31"/>
    <w:rsid w:val="00505901"/>
    <w:rsid w:val="00507E86"/>
    <w:rsid w:val="00515CB0"/>
    <w:rsid w:val="0052446D"/>
    <w:rsid w:val="00524E8E"/>
    <w:rsid w:val="00536620"/>
    <w:rsid w:val="00541063"/>
    <w:rsid w:val="005437D4"/>
    <w:rsid w:val="0054448B"/>
    <w:rsid w:val="00545675"/>
    <w:rsid w:val="00553120"/>
    <w:rsid w:val="005612F3"/>
    <w:rsid w:val="00563686"/>
    <w:rsid w:val="00572EEA"/>
    <w:rsid w:val="00573F05"/>
    <w:rsid w:val="0057622B"/>
    <w:rsid w:val="00591A2C"/>
    <w:rsid w:val="005972E4"/>
    <w:rsid w:val="005A0FA6"/>
    <w:rsid w:val="005A7F48"/>
    <w:rsid w:val="005C267F"/>
    <w:rsid w:val="005C33B5"/>
    <w:rsid w:val="005C672F"/>
    <w:rsid w:val="005C6CD3"/>
    <w:rsid w:val="005E3F46"/>
    <w:rsid w:val="005E53D1"/>
    <w:rsid w:val="005E53DE"/>
    <w:rsid w:val="005E7AC7"/>
    <w:rsid w:val="005F7A04"/>
    <w:rsid w:val="0060188A"/>
    <w:rsid w:val="006053E5"/>
    <w:rsid w:val="00605AB8"/>
    <w:rsid w:val="00620A7B"/>
    <w:rsid w:val="00625DF6"/>
    <w:rsid w:val="006274FF"/>
    <w:rsid w:val="00633F2A"/>
    <w:rsid w:val="006346BA"/>
    <w:rsid w:val="006413CE"/>
    <w:rsid w:val="006436BC"/>
    <w:rsid w:val="00665F5F"/>
    <w:rsid w:val="0066693F"/>
    <w:rsid w:val="006725C7"/>
    <w:rsid w:val="006809B1"/>
    <w:rsid w:val="006866BE"/>
    <w:rsid w:val="0069091F"/>
    <w:rsid w:val="006A1C5A"/>
    <w:rsid w:val="006A7F42"/>
    <w:rsid w:val="006B24E0"/>
    <w:rsid w:val="006B382F"/>
    <w:rsid w:val="006C1306"/>
    <w:rsid w:val="006D3883"/>
    <w:rsid w:val="006D63B4"/>
    <w:rsid w:val="006E08E5"/>
    <w:rsid w:val="006E3D29"/>
    <w:rsid w:val="006E6433"/>
    <w:rsid w:val="006F4D13"/>
    <w:rsid w:val="00700B8C"/>
    <w:rsid w:val="007021DF"/>
    <w:rsid w:val="0070257F"/>
    <w:rsid w:val="00711D2A"/>
    <w:rsid w:val="00727E01"/>
    <w:rsid w:val="00731092"/>
    <w:rsid w:val="007470C6"/>
    <w:rsid w:val="00755559"/>
    <w:rsid w:val="00761E8E"/>
    <w:rsid w:val="00770928"/>
    <w:rsid w:val="00777EE1"/>
    <w:rsid w:val="007936AD"/>
    <w:rsid w:val="007C2FA1"/>
    <w:rsid w:val="007D1292"/>
    <w:rsid w:val="007D6BB2"/>
    <w:rsid w:val="007F1B1F"/>
    <w:rsid w:val="007F2B4C"/>
    <w:rsid w:val="007F5F86"/>
    <w:rsid w:val="007F62AE"/>
    <w:rsid w:val="00800E91"/>
    <w:rsid w:val="00806B5B"/>
    <w:rsid w:val="008154D5"/>
    <w:rsid w:val="00837486"/>
    <w:rsid w:val="0084012C"/>
    <w:rsid w:val="00845294"/>
    <w:rsid w:val="008524AE"/>
    <w:rsid w:val="0085722A"/>
    <w:rsid w:val="00870AED"/>
    <w:rsid w:val="008754BC"/>
    <w:rsid w:val="00881E58"/>
    <w:rsid w:val="0088530D"/>
    <w:rsid w:val="00885E65"/>
    <w:rsid w:val="00891D00"/>
    <w:rsid w:val="00893662"/>
    <w:rsid w:val="00894703"/>
    <w:rsid w:val="008A257C"/>
    <w:rsid w:val="008B1EAA"/>
    <w:rsid w:val="008B62F9"/>
    <w:rsid w:val="008C210B"/>
    <w:rsid w:val="008D27F3"/>
    <w:rsid w:val="008D6B71"/>
    <w:rsid w:val="008F0A78"/>
    <w:rsid w:val="00911BC4"/>
    <w:rsid w:val="00921EAB"/>
    <w:rsid w:val="0093646B"/>
    <w:rsid w:val="0094214D"/>
    <w:rsid w:val="00944A58"/>
    <w:rsid w:val="00953AEC"/>
    <w:rsid w:val="00957089"/>
    <w:rsid w:val="0097343A"/>
    <w:rsid w:val="00974442"/>
    <w:rsid w:val="0097712F"/>
    <w:rsid w:val="00983179"/>
    <w:rsid w:val="00984A8F"/>
    <w:rsid w:val="009920A3"/>
    <w:rsid w:val="009A425B"/>
    <w:rsid w:val="009A5D97"/>
    <w:rsid w:val="009A746E"/>
    <w:rsid w:val="009B0982"/>
    <w:rsid w:val="009B1193"/>
    <w:rsid w:val="009B30EA"/>
    <w:rsid w:val="009D37BA"/>
    <w:rsid w:val="009E414D"/>
    <w:rsid w:val="009F12BD"/>
    <w:rsid w:val="00A00FA5"/>
    <w:rsid w:val="00A10ADD"/>
    <w:rsid w:val="00A11B7B"/>
    <w:rsid w:val="00A27D56"/>
    <w:rsid w:val="00A33090"/>
    <w:rsid w:val="00A36888"/>
    <w:rsid w:val="00A539A2"/>
    <w:rsid w:val="00A55CC0"/>
    <w:rsid w:val="00A5710A"/>
    <w:rsid w:val="00A614D1"/>
    <w:rsid w:val="00A72EE0"/>
    <w:rsid w:val="00A826A7"/>
    <w:rsid w:val="00A85BD6"/>
    <w:rsid w:val="00A87C7D"/>
    <w:rsid w:val="00A9396B"/>
    <w:rsid w:val="00AB2832"/>
    <w:rsid w:val="00AD1EA5"/>
    <w:rsid w:val="00AD61C5"/>
    <w:rsid w:val="00AE3C38"/>
    <w:rsid w:val="00AF56F5"/>
    <w:rsid w:val="00AF60EF"/>
    <w:rsid w:val="00AF6EF9"/>
    <w:rsid w:val="00B23225"/>
    <w:rsid w:val="00B24E4E"/>
    <w:rsid w:val="00B27BED"/>
    <w:rsid w:val="00B37475"/>
    <w:rsid w:val="00B37B6E"/>
    <w:rsid w:val="00B5110A"/>
    <w:rsid w:val="00B52F68"/>
    <w:rsid w:val="00B60ED5"/>
    <w:rsid w:val="00B63453"/>
    <w:rsid w:val="00B86788"/>
    <w:rsid w:val="00BA2FD9"/>
    <w:rsid w:val="00BC1281"/>
    <w:rsid w:val="00BD0CE9"/>
    <w:rsid w:val="00BD440C"/>
    <w:rsid w:val="00BD66B4"/>
    <w:rsid w:val="00BE7385"/>
    <w:rsid w:val="00BF68DC"/>
    <w:rsid w:val="00C039F7"/>
    <w:rsid w:val="00C106F0"/>
    <w:rsid w:val="00C14804"/>
    <w:rsid w:val="00C23C96"/>
    <w:rsid w:val="00C25623"/>
    <w:rsid w:val="00C26600"/>
    <w:rsid w:val="00C325B4"/>
    <w:rsid w:val="00C32FDF"/>
    <w:rsid w:val="00C45F56"/>
    <w:rsid w:val="00C61607"/>
    <w:rsid w:val="00C65CBB"/>
    <w:rsid w:val="00C870AF"/>
    <w:rsid w:val="00C93CC8"/>
    <w:rsid w:val="00C94B2C"/>
    <w:rsid w:val="00CA3514"/>
    <w:rsid w:val="00CA5911"/>
    <w:rsid w:val="00CA75FE"/>
    <w:rsid w:val="00CB23C8"/>
    <w:rsid w:val="00CC7BCD"/>
    <w:rsid w:val="00CC7DAD"/>
    <w:rsid w:val="00CD27A1"/>
    <w:rsid w:val="00CD65DD"/>
    <w:rsid w:val="00CD6629"/>
    <w:rsid w:val="00CD6668"/>
    <w:rsid w:val="00CF4DE5"/>
    <w:rsid w:val="00D15E24"/>
    <w:rsid w:val="00D22D1E"/>
    <w:rsid w:val="00D23129"/>
    <w:rsid w:val="00D31260"/>
    <w:rsid w:val="00D331FC"/>
    <w:rsid w:val="00D51777"/>
    <w:rsid w:val="00D57AFC"/>
    <w:rsid w:val="00D63015"/>
    <w:rsid w:val="00D63E60"/>
    <w:rsid w:val="00D63F5D"/>
    <w:rsid w:val="00D828AC"/>
    <w:rsid w:val="00D94CC1"/>
    <w:rsid w:val="00D9549A"/>
    <w:rsid w:val="00D9606D"/>
    <w:rsid w:val="00D97A24"/>
    <w:rsid w:val="00DA6186"/>
    <w:rsid w:val="00DB0614"/>
    <w:rsid w:val="00DB0C10"/>
    <w:rsid w:val="00DB43EF"/>
    <w:rsid w:val="00DD4859"/>
    <w:rsid w:val="00DD5441"/>
    <w:rsid w:val="00DD5507"/>
    <w:rsid w:val="00DE0CD2"/>
    <w:rsid w:val="00DE2AD3"/>
    <w:rsid w:val="00DE7B3F"/>
    <w:rsid w:val="00DF30AD"/>
    <w:rsid w:val="00DF3183"/>
    <w:rsid w:val="00E02BE7"/>
    <w:rsid w:val="00E06EFD"/>
    <w:rsid w:val="00E15963"/>
    <w:rsid w:val="00E1646E"/>
    <w:rsid w:val="00E16DBD"/>
    <w:rsid w:val="00E210B4"/>
    <w:rsid w:val="00E232E4"/>
    <w:rsid w:val="00E24830"/>
    <w:rsid w:val="00E40A7F"/>
    <w:rsid w:val="00E4291F"/>
    <w:rsid w:val="00E4594F"/>
    <w:rsid w:val="00E502CA"/>
    <w:rsid w:val="00E543CC"/>
    <w:rsid w:val="00E54A6A"/>
    <w:rsid w:val="00E573BB"/>
    <w:rsid w:val="00E5768C"/>
    <w:rsid w:val="00E70AAB"/>
    <w:rsid w:val="00E7175C"/>
    <w:rsid w:val="00E80362"/>
    <w:rsid w:val="00EB4D0E"/>
    <w:rsid w:val="00EC34A8"/>
    <w:rsid w:val="00EC6B4D"/>
    <w:rsid w:val="00ED6C0F"/>
    <w:rsid w:val="00EE3073"/>
    <w:rsid w:val="00F00A57"/>
    <w:rsid w:val="00F02124"/>
    <w:rsid w:val="00F059DC"/>
    <w:rsid w:val="00F06DA6"/>
    <w:rsid w:val="00F1069A"/>
    <w:rsid w:val="00F116A5"/>
    <w:rsid w:val="00F12128"/>
    <w:rsid w:val="00F12763"/>
    <w:rsid w:val="00F5451F"/>
    <w:rsid w:val="00F60DD3"/>
    <w:rsid w:val="00F64992"/>
    <w:rsid w:val="00F7004E"/>
    <w:rsid w:val="00F707AC"/>
    <w:rsid w:val="00F7309A"/>
    <w:rsid w:val="00F839B7"/>
    <w:rsid w:val="00F83A33"/>
    <w:rsid w:val="00F84CAA"/>
    <w:rsid w:val="00F85618"/>
    <w:rsid w:val="00F875A9"/>
    <w:rsid w:val="00FC06A2"/>
    <w:rsid w:val="00FC34AB"/>
    <w:rsid w:val="00FD4CC2"/>
    <w:rsid w:val="00FF69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0FA3B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034CF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034CF2"/>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qFormat/>
    <w:rsid w:val="00034CF2"/>
    <w:pPr>
      <w:numPr>
        <w:ilvl w:val="2"/>
        <w:numId w:val="2"/>
      </w:numPr>
      <w:spacing w:before="240"/>
      <w:ind w:left="1440"/>
      <w:outlineLvl w:val="2"/>
    </w:pPr>
  </w:style>
  <w:style w:type="paragraph" w:styleId="Heading4">
    <w:name w:val="heading 4"/>
    <w:aliases w:val="Heading 4-Dudek"/>
    <w:basedOn w:val="Normal"/>
    <w:link w:val="Heading4Char"/>
    <w:qFormat/>
    <w:rsid w:val="00B24E4E"/>
    <w:pPr>
      <w:numPr>
        <w:ilvl w:val="3"/>
        <w:numId w:val="1"/>
      </w:numPr>
      <w:spacing w:before="120"/>
      <w:ind w:left="2160"/>
      <w:outlineLvl w:val="3"/>
    </w:pPr>
  </w:style>
  <w:style w:type="paragraph" w:styleId="Heading5">
    <w:name w:val="heading 5"/>
    <w:aliases w:val="Heading 5-Dudek"/>
    <w:basedOn w:val="Normal"/>
    <w:link w:val="Heading5Char"/>
    <w:autoRedefine/>
    <w:qFormat/>
    <w:rsid w:val="006413CE"/>
    <w:pPr>
      <w:numPr>
        <w:ilvl w:val="4"/>
        <w:numId w:val="2"/>
      </w:numPr>
      <w:spacing w:before="120"/>
      <w:ind w:left="2880"/>
      <w:outlineLvl w:val="4"/>
    </w:pPr>
  </w:style>
  <w:style w:type="paragraph" w:styleId="Heading6">
    <w:name w:val="heading 6"/>
    <w:basedOn w:val="Normal"/>
    <w:link w:val="Heading6Char"/>
    <w:autoRedefine/>
    <w:qFormat/>
    <w:rsid w:val="00034CF2"/>
    <w:pPr>
      <w:numPr>
        <w:ilvl w:val="5"/>
        <w:numId w:val="2"/>
      </w:numPr>
      <w:spacing w:before="6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034CF2"/>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034CF2"/>
    <w:rPr>
      <w:sz w:val="24"/>
    </w:rPr>
  </w:style>
  <w:style w:type="character" w:customStyle="1" w:styleId="Heading4Char">
    <w:name w:val="Heading 4 Char"/>
    <w:aliases w:val="Heading 4-Dudek Char"/>
    <w:basedOn w:val="DefaultParagraphFont"/>
    <w:link w:val="Heading4"/>
    <w:rsid w:val="00B24E4E"/>
    <w:rPr>
      <w:sz w:val="24"/>
    </w:rPr>
  </w:style>
  <w:style w:type="character" w:customStyle="1" w:styleId="Heading5Char">
    <w:name w:val="Heading 5 Char"/>
    <w:aliases w:val="Heading 5-Dudek Char"/>
    <w:basedOn w:val="DefaultParagraphFont"/>
    <w:link w:val="Heading5"/>
    <w:rsid w:val="006413CE"/>
    <w:rPr>
      <w:sz w:val="24"/>
    </w:rPr>
  </w:style>
  <w:style w:type="character" w:customStyle="1" w:styleId="Heading6Char">
    <w:name w:val="Heading 6 Char"/>
    <w:basedOn w:val="DefaultParagraphFont"/>
    <w:link w:val="Heading6"/>
    <w:rsid w:val="00034CF2"/>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505901"/>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505901"/>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 w:type="paragraph" w:customStyle="1" w:styleId="Std">
    <w:name w:val="Std"/>
    <w:basedOn w:val="Normal"/>
    <w:rsid w:val="001B2FC3"/>
    <w:pPr>
      <w:spacing w:before="240"/>
      <w:jc w:val="left"/>
    </w:pPr>
  </w:style>
  <w:style w:type="table" w:styleId="TableGrid">
    <w:name w:val="Table Grid"/>
    <w:basedOn w:val="TableNormal"/>
    <w:uiPriority w:val="59"/>
    <w:rsid w:val="00B24E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B24E4E"/>
    <w:pPr>
      <w:widowControl w:val="0"/>
      <w:jc w:val="left"/>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3A34D1-6C3E-4838-A2FF-77D2CE92717F}">
  <ds:schemaRefs>
    <ds:schemaRef ds:uri="http://schemas.microsoft.com/office/2006/metadata/properties"/>
    <ds:schemaRef ds:uri="http://schemas.microsoft.com/office/infopath/2007/PartnerControls"/>
    <ds:schemaRef ds:uri="b7ccdeef-2717-48db-a929-b06b8b1a3c3e"/>
  </ds:schemaRefs>
</ds:datastoreItem>
</file>

<file path=customXml/itemProps2.xml><?xml version="1.0" encoding="utf-8"?>
<ds:datastoreItem xmlns:ds="http://schemas.openxmlformats.org/officeDocument/2006/customXml" ds:itemID="{D9CBF2F4-B9D0-4BD9-87E1-82884B5E823F}">
  <ds:schemaRefs>
    <ds:schemaRef ds:uri="http://schemas.microsoft.com/sharepoint/v3/contenttype/forms"/>
  </ds:schemaRefs>
</ds:datastoreItem>
</file>

<file path=customXml/itemProps3.xml><?xml version="1.0" encoding="utf-8"?>
<ds:datastoreItem xmlns:ds="http://schemas.openxmlformats.org/officeDocument/2006/customXml" ds:itemID="{AD374131-6E4F-4AB6-A259-022F6150A581}">
  <ds:schemaRefs>
    <ds:schemaRef ds:uri="http://schemas.openxmlformats.org/officeDocument/2006/bibliography"/>
  </ds:schemaRefs>
</ds:datastoreItem>
</file>

<file path=customXml/itemProps4.xml><?xml version="1.0" encoding="utf-8"?>
<ds:datastoreItem xmlns:ds="http://schemas.openxmlformats.org/officeDocument/2006/customXml" ds:itemID="{6378E929-F63C-4A7D-8D11-9B20396C9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1317</Words>
  <Characters>7511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2022-01-17T23:33:00Z</dcterms:created>
  <dcterms:modified xsi:type="dcterms:W3CDTF">2023-07-03T16:03:00Z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