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E96A" w14:textId="158BB991" w:rsidR="000B6DB1" w:rsidRPr="00EE46EC" w:rsidRDefault="006053E5" w:rsidP="00505901">
      <w:pPr>
        <w:pStyle w:val="Title"/>
      </w:pPr>
      <w:r>
        <w:t xml:space="preserve">SECTION </w:t>
      </w:r>
      <w:r w:rsidR="001B2FC3">
        <w:t>1</w:t>
      </w:r>
      <w:r w:rsidR="00EC6F95">
        <w:t>7100</w:t>
      </w:r>
    </w:p>
    <w:p w14:paraId="34E95394" w14:textId="12ED869E" w:rsidR="00EC6F95" w:rsidRPr="00EC6F95" w:rsidRDefault="00EC6F95" w:rsidP="00EC6F95">
      <w:pPr>
        <w:pStyle w:val="Title"/>
      </w:pPr>
      <w:r>
        <w:t>input/output signal list</w:t>
      </w:r>
    </w:p>
    <w:p w14:paraId="606A0FA1" w14:textId="7CA7CD5A" w:rsidR="00EC6F95" w:rsidRPr="000941FE" w:rsidRDefault="00EC6F95" w:rsidP="00EC6F95">
      <w:pPr>
        <w:pStyle w:val="Heading1"/>
      </w:pPr>
      <w:r w:rsidRPr="000941FE">
        <w:t>GENERAL</w:t>
      </w:r>
    </w:p>
    <w:p w14:paraId="5FE6903E" w14:textId="69392F7C" w:rsidR="00EC6F95" w:rsidRPr="000941FE" w:rsidRDefault="00EC6F95" w:rsidP="00EC6F95">
      <w:pPr>
        <w:pStyle w:val="Heading2"/>
      </w:pPr>
      <w:r w:rsidRPr="000941FE">
        <w:t>DESCRIPTION</w:t>
      </w:r>
    </w:p>
    <w:p w14:paraId="2B3884EC" w14:textId="12E2EBF8" w:rsidR="00EC6F95" w:rsidRPr="00E46C3F" w:rsidRDefault="00EC6F95" w:rsidP="00EC6F95">
      <w:pPr>
        <w:pStyle w:val="Heading3"/>
        <w:rPr>
          <w:spacing w:val="-6"/>
        </w:rPr>
      </w:pPr>
      <w:r w:rsidRPr="00E46C3F">
        <w:rPr>
          <w:spacing w:val="-6"/>
        </w:rPr>
        <w:t>This section identifies the project’s Input/Output Signals and their associated attributes.</w:t>
      </w:r>
      <w:r w:rsidR="00E46C3F" w:rsidRPr="00E46C3F">
        <w:rPr>
          <w:spacing w:val="-6"/>
        </w:rPr>
        <w:t xml:space="preserve"> </w:t>
      </w:r>
    </w:p>
    <w:p w14:paraId="7D773FBE" w14:textId="2E157674" w:rsidR="00EC6F95" w:rsidRPr="00EC6F95" w:rsidRDefault="00EC6F95" w:rsidP="00EC6F95">
      <w:pPr>
        <w:pStyle w:val="Heading9"/>
        <w:rPr>
          <w:highlight w:val="yellow"/>
        </w:rPr>
      </w:pPr>
      <w:r w:rsidRPr="00EC6F95">
        <w:rPr>
          <w:highlight w:val="yellow"/>
        </w:rPr>
        <w:t>[Note to Engineer: Fill out the Input/Output Signal List based on the project P&amp;</w:t>
      </w:r>
      <w:proofErr w:type="gramStart"/>
      <w:r w:rsidRPr="00EC6F95">
        <w:rPr>
          <w:highlight w:val="yellow"/>
        </w:rPr>
        <w:t>ID’s</w:t>
      </w:r>
      <w:proofErr w:type="gramEnd"/>
      <w:r w:rsidRPr="00EC6F95">
        <w:rPr>
          <w:highlight w:val="yellow"/>
        </w:rPr>
        <w:t xml:space="preserve"> as part of the Design Process.</w:t>
      </w:r>
      <w:r w:rsidR="00E46C3F">
        <w:rPr>
          <w:highlight w:val="yellow"/>
        </w:rPr>
        <w:t xml:space="preserve"> </w:t>
      </w:r>
      <w:r w:rsidRPr="00EC6F95">
        <w:rPr>
          <w:highlight w:val="yellow"/>
        </w:rPr>
        <w:t xml:space="preserve">Once complete, coordinate any required modifications with the District’s PCIS supplier (Systems Integrated) prior to </w:t>
      </w:r>
      <w:proofErr w:type="spellStart"/>
      <w:proofErr w:type="gramStart"/>
      <w:r w:rsidRPr="00EC6F95">
        <w:rPr>
          <w:highlight w:val="yellow"/>
        </w:rPr>
        <w:t>bid.The</w:t>
      </w:r>
      <w:proofErr w:type="spellEnd"/>
      <w:proofErr w:type="gramEnd"/>
      <w:r w:rsidRPr="00EC6F95">
        <w:rPr>
          <w:highlight w:val="yellow"/>
        </w:rPr>
        <w:t xml:space="preserve"> I/O Signal List can remain as Section 17100, or included as a “Supplement” to Section 17000</w:t>
      </w:r>
      <w:r w:rsidRPr="00EC6F95">
        <w:rPr>
          <w:szCs w:val="24"/>
          <w:highlight w:val="yellow"/>
        </w:rPr>
        <w:t>.</w:t>
      </w:r>
      <w:r w:rsidR="00E46C3F">
        <w:rPr>
          <w:szCs w:val="24"/>
          <w:highlight w:val="yellow"/>
        </w:rPr>
        <w:t xml:space="preserve"> </w:t>
      </w:r>
      <w:r w:rsidRPr="00EC6F95">
        <w:rPr>
          <w:szCs w:val="24"/>
          <w:highlight w:val="yellow"/>
        </w:rPr>
        <w:t>If the I/O Signal List is added as a Supplement to 17000, this section should be removed.]</w:t>
      </w:r>
    </w:p>
    <w:p w14:paraId="325028E1" w14:textId="5C346F1C" w:rsidR="00EC6F95" w:rsidRPr="000941FE" w:rsidRDefault="00EC6F95" w:rsidP="00EC6F95">
      <w:pPr>
        <w:pStyle w:val="Heading2"/>
      </w:pPr>
      <w:r w:rsidRPr="000941FE">
        <w:t>RELATED WORK SPECIFIED ELSEWHERE</w:t>
      </w:r>
      <w:bookmarkStart w:id="0" w:name="_Hlk94951643"/>
    </w:p>
    <w:p w14:paraId="483CFCBB" w14:textId="68309196" w:rsidR="00EC6F95" w:rsidRDefault="00EC6F95" w:rsidP="00EC6F95">
      <w:pPr>
        <w:pStyle w:val="Heading3"/>
      </w:pPr>
      <w:bookmarkStart w:id="1" w:name="_Hlk94951100"/>
      <w:r w:rsidRPr="000941FE">
        <w:t xml:space="preserve">Section </w:t>
      </w:r>
      <w:r w:rsidRPr="00C7127D">
        <w:t>01810</w:t>
      </w:r>
      <w:r>
        <w:t xml:space="preserve"> – Start-Up, Testing and Commissioning</w:t>
      </w:r>
    </w:p>
    <w:p w14:paraId="4B36A62C" w14:textId="624D0A60" w:rsidR="00EC6F95" w:rsidRDefault="00EC6F95" w:rsidP="00EC6F95">
      <w:pPr>
        <w:pStyle w:val="Heading3"/>
      </w:pPr>
      <w:r w:rsidRPr="000941FE">
        <w:t>Section 17000</w:t>
      </w:r>
      <w:r>
        <w:t xml:space="preserve"> – General Requirements for I&amp;C System</w:t>
      </w:r>
      <w:r w:rsidRPr="000941FE">
        <w:t xml:space="preserve"> </w:t>
      </w:r>
    </w:p>
    <w:p w14:paraId="141CD777" w14:textId="79E48446" w:rsidR="00EC6F95" w:rsidRDefault="00EC6F95" w:rsidP="00EC6F95">
      <w:pPr>
        <w:pStyle w:val="Heading3"/>
      </w:pPr>
      <w:r w:rsidRPr="000941FE">
        <w:t>Section 17</w:t>
      </w:r>
      <w:r>
        <w:t>3</w:t>
      </w:r>
      <w:r w:rsidRPr="000941FE">
        <w:t>00</w:t>
      </w:r>
      <w:r>
        <w:t xml:space="preserve"> – Remote Terminal Unit (RTU/TCP)</w:t>
      </w:r>
      <w:r w:rsidRPr="000941FE">
        <w:t xml:space="preserve"> </w:t>
      </w:r>
    </w:p>
    <w:p w14:paraId="7E41CC3B" w14:textId="388CFB6A" w:rsidR="00EC6F95" w:rsidRDefault="00EC6F95" w:rsidP="00EC6F95">
      <w:pPr>
        <w:pStyle w:val="Heading3"/>
      </w:pPr>
      <w:r w:rsidRPr="000941FE">
        <w:t>Section 17</w:t>
      </w:r>
      <w:r>
        <w:t>400 – Control Narrative</w:t>
      </w:r>
      <w:r w:rsidRPr="000941FE">
        <w:t xml:space="preserve"> </w:t>
      </w:r>
      <w:bookmarkEnd w:id="1"/>
    </w:p>
    <w:p w14:paraId="3D44E327" w14:textId="16DC463B" w:rsidR="00EC6F95" w:rsidRPr="00EC6F95" w:rsidRDefault="00EC6F95" w:rsidP="00EC6F95">
      <w:pPr>
        <w:pStyle w:val="Heading9"/>
        <w:rPr>
          <w:highlight w:val="yellow"/>
        </w:rPr>
      </w:pPr>
      <w:r w:rsidRPr="00EC6F95">
        <w:rPr>
          <w:highlight w:val="yellow"/>
        </w:rPr>
        <w:t>[Note to Engineer – Adjust related specification sections to reflect specific project requirements.]</w:t>
      </w:r>
    </w:p>
    <w:bookmarkEnd w:id="0"/>
    <w:p w14:paraId="16CB226B" w14:textId="7280A5E0" w:rsidR="00EC6F95" w:rsidRPr="000941FE" w:rsidRDefault="00EC6F95" w:rsidP="00EC6F95">
      <w:pPr>
        <w:pStyle w:val="Heading2"/>
      </w:pPr>
      <w:r w:rsidRPr="000941FE">
        <w:t>SUBMITTALS</w:t>
      </w:r>
    </w:p>
    <w:p w14:paraId="09F40EC8" w14:textId="1B7959DB" w:rsidR="00EC6F95" w:rsidRPr="00EA7C4E" w:rsidRDefault="00EC6F95" w:rsidP="00EC6F95">
      <w:pPr>
        <w:pStyle w:val="Heading3"/>
      </w:pPr>
      <w:r>
        <w:t>The Contractor’s PICI is to prepare an updated version of the Input/Output Signals List, with all attributes identified, for inclusion in the Start-Up, Testing and Commissioning Plan</w:t>
      </w:r>
      <w:r w:rsidRPr="000941FE">
        <w:t>.</w:t>
      </w:r>
    </w:p>
    <w:p w14:paraId="72E7D310" w14:textId="468010EF" w:rsidR="00EC6F95" w:rsidRDefault="00EC6F95" w:rsidP="00EC6F95">
      <w:pPr>
        <w:pStyle w:val="Heading2"/>
      </w:pPr>
      <w:r>
        <w:t>SUPPLEMENTS</w:t>
      </w:r>
    </w:p>
    <w:p w14:paraId="03A68EDD" w14:textId="13AD333F" w:rsidR="00EC6F95" w:rsidRPr="00E46C3F" w:rsidRDefault="00EC6F95" w:rsidP="00E46C3F">
      <w:pPr>
        <w:pStyle w:val="Heading3"/>
      </w:pPr>
      <w:r w:rsidRPr="00E46C3F">
        <w:t>Supplements listed below, following "END OF SECTION" are parts of this</w:t>
      </w:r>
      <w:r w:rsidR="00E46C3F">
        <w:t> </w:t>
      </w:r>
      <w:r w:rsidRPr="00E46C3F">
        <w:t>Specification:</w:t>
      </w:r>
    </w:p>
    <w:p w14:paraId="27C36417" w14:textId="77777777" w:rsidR="00EC6F95" w:rsidRDefault="00EC6F95" w:rsidP="00EC6F95">
      <w:pPr>
        <w:pStyle w:val="Heading4"/>
      </w:pPr>
      <w:r>
        <w:t>Input/Output Signal List</w:t>
      </w:r>
      <w:r w:rsidRPr="00E105EC">
        <w:t>.</w:t>
      </w:r>
    </w:p>
    <w:p w14:paraId="6FDEB756" w14:textId="77777777" w:rsidR="00EC6F95" w:rsidRPr="00C143D2" w:rsidRDefault="00EC6F95" w:rsidP="00EC6F95">
      <w:pPr>
        <w:pStyle w:val="Title"/>
      </w:pPr>
      <w:r w:rsidRPr="00C143D2">
        <w:t>END OF SECTION</w:t>
      </w:r>
    </w:p>
    <w:p w14:paraId="21D94EDB" w14:textId="77777777" w:rsidR="00EC6F95" w:rsidRDefault="00EC6F95" w:rsidP="006346BA">
      <w:pPr>
        <w:pStyle w:val="Title"/>
        <w:sectPr w:rsidR="00EC6F95" w:rsidSect="00F84CAA">
          <w:footerReference w:type="default" r:id="rId11"/>
          <w:pgSz w:w="12240" w:h="15840" w:code="1"/>
          <w:pgMar w:top="720" w:right="1440" w:bottom="450" w:left="1440" w:header="720" w:footer="510" w:gutter="0"/>
          <w:cols w:space="720"/>
          <w:docGrid w:linePitch="299"/>
        </w:sectPr>
      </w:pPr>
    </w:p>
    <w:p w14:paraId="2FFAD396" w14:textId="378F5CC4" w:rsidR="001B2FC3" w:rsidRPr="000D6937" w:rsidRDefault="0084564E" w:rsidP="00E46C3F">
      <w:r>
        <w:rPr>
          <w:noProof/>
        </w:rPr>
        <w:lastRenderedPageBreak/>
        <w:object w:dxaOrig="1440" w:dyaOrig="1440" w14:anchorId="1BCB37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1.25pt;margin-top:38.15pt;width:707.85pt;height:327.55pt;z-index:251658240;mso-position-horizontal-relative:text;mso-position-vertical-relative:text">
            <v:imagedata r:id="rId12" o:title=""/>
            <w10:wrap type="square"/>
          </v:shape>
          <o:OLEObject Type="Embed" ProgID="Excel.Sheet.12" ShapeID="_x0000_s1026" DrawAspect="Content" ObjectID="_1749880554" r:id="rId13"/>
        </w:object>
      </w:r>
    </w:p>
    <w:sectPr w:rsidR="001B2FC3" w:rsidRPr="000D6937" w:rsidSect="00E46C3F">
      <w:headerReference w:type="default" r:id="rId14"/>
      <w:footerReference w:type="default" r:id="rId15"/>
      <w:pgSz w:w="15840" w:h="12240" w:orient="landscape" w:code="1"/>
      <w:pgMar w:top="720" w:right="1440" w:bottom="446" w:left="1440" w:header="720" w:footer="5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B19B" w14:textId="77777777" w:rsidR="00A55CC0" w:rsidRDefault="00A55CC0">
      <w:r>
        <w:separator/>
      </w:r>
    </w:p>
    <w:p w14:paraId="76DC44BF" w14:textId="77777777" w:rsidR="00A55CC0" w:rsidRDefault="00A55CC0"/>
  </w:endnote>
  <w:endnote w:type="continuationSeparator" w:id="0">
    <w:p w14:paraId="53B11D39" w14:textId="77777777" w:rsidR="00A55CC0" w:rsidRDefault="00A55CC0">
      <w:r>
        <w:continuationSeparator/>
      </w:r>
    </w:p>
    <w:p w14:paraId="4CBAF470" w14:textId="77777777" w:rsidR="00A55CC0" w:rsidRDefault="00A55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F7F1" w14:textId="4C558E7D" w:rsidR="00777EE1" w:rsidRDefault="00034CF2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SUPPLEMENTAL STANDARDS</w:t>
    </w:r>
    <w:r>
      <w:rPr>
        <w:sz w:val="20"/>
      </w:rPr>
      <w:tab/>
    </w:r>
    <w:r>
      <w:rPr>
        <w:sz w:val="20"/>
      </w:rPr>
      <w:tab/>
    </w:r>
    <w:r w:rsidR="00EC6F95">
      <w:rPr>
        <w:sz w:val="20"/>
      </w:rPr>
      <w:t>I</w:t>
    </w:r>
    <w:r w:rsidR="00E46C3F">
      <w:rPr>
        <w:sz w:val="20"/>
      </w:rPr>
      <w:t>NPUT</w:t>
    </w:r>
    <w:r w:rsidR="00EC6F95">
      <w:rPr>
        <w:sz w:val="20"/>
      </w:rPr>
      <w:t>/O</w:t>
    </w:r>
    <w:r w:rsidR="00E46C3F">
      <w:rPr>
        <w:sz w:val="20"/>
      </w:rPr>
      <w:t>UTPUT</w:t>
    </w:r>
    <w:r w:rsidR="00EC6F95">
      <w:rPr>
        <w:sz w:val="20"/>
      </w:rPr>
      <w:t xml:space="preserve"> SIGNAL LIST</w:t>
    </w:r>
  </w:p>
  <w:p w14:paraId="57A8E139" w14:textId="3393A3FF" w:rsidR="00034CF2" w:rsidRDefault="0027156B" w:rsidP="00034CF2">
    <w:pPr>
      <w:tabs>
        <w:tab w:val="center" w:pos="4680"/>
        <w:tab w:val="right" w:pos="9350"/>
      </w:tabs>
      <w:spacing w:before="240"/>
      <w:contextualSpacing/>
      <w:rPr>
        <w:sz w:val="20"/>
      </w:rPr>
    </w:pPr>
    <w:r>
      <w:rPr>
        <w:sz w:val="20"/>
      </w:rPr>
      <w:t>EVMWD 2023</w:t>
    </w:r>
    <w:r w:rsidR="00034CF2">
      <w:rPr>
        <w:sz w:val="20"/>
      </w:rPr>
      <w:tab/>
    </w:r>
    <w:r w:rsidR="00034CF2">
      <w:rPr>
        <w:sz w:val="20"/>
      </w:rPr>
      <w:tab/>
    </w:r>
    <w:r w:rsidR="00505901">
      <w:rPr>
        <w:sz w:val="20"/>
      </w:rPr>
      <w:t>1</w:t>
    </w:r>
    <w:r w:rsidR="00EC6F95">
      <w:rPr>
        <w:sz w:val="20"/>
      </w:rPr>
      <w:t>7100</w:t>
    </w:r>
    <w:r w:rsidR="009B0982" w:rsidRPr="001B2FC3">
      <w:rPr>
        <w:sz w:val="20"/>
      </w:rPr>
      <w:t xml:space="preserve"> </w:t>
    </w:r>
    <w:r w:rsidR="00034CF2">
      <w:rPr>
        <w:sz w:val="20"/>
      </w:rPr>
      <w:t xml:space="preserve">- </w:t>
    </w:r>
    <w:r w:rsidR="00034CF2" w:rsidRPr="00034CF2">
      <w:rPr>
        <w:sz w:val="20"/>
      </w:rPr>
      <w:fldChar w:fldCharType="begin"/>
    </w:r>
    <w:r w:rsidR="00034CF2" w:rsidRPr="00034CF2">
      <w:rPr>
        <w:sz w:val="20"/>
      </w:rPr>
      <w:instrText xml:space="preserve"> PAGE   \* MERGEFORMAT </w:instrText>
    </w:r>
    <w:r w:rsidR="00034CF2" w:rsidRPr="00034CF2">
      <w:rPr>
        <w:sz w:val="20"/>
      </w:rPr>
      <w:fldChar w:fldCharType="separate"/>
    </w:r>
    <w:r w:rsidR="00034CF2" w:rsidRPr="00034CF2">
      <w:rPr>
        <w:noProof/>
        <w:sz w:val="20"/>
      </w:rPr>
      <w:t>1</w:t>
    </w:r>
    <w:r w:rsidR="00034CF2" w:rsidRPr="00034CF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7EB2" w14:textId="5A666564" w:rsidR="00E46C3F" w:rsidRDefault="00E46C3F" w:rsidP="00E46C3F">
    <w:pPr>
      <w:tabs>
        <w:tab w:val="center" w:pos="4680"/>
        <w:tab w:val="right" w:pos="12960"/>
      </w:tabs>
      <w:spacing w:before="240"/>
      <w:contextualSpacing/>
      <w:rPr>
        <w:sz w:val="20"/>
      </w:rPr>
    </w:pPr>
    <w:r>
      <w:rPr>
        <w:sz w:val="20"/>
      </w:rPr>
      <w:t>SUPPLEMENTAL STANDARDS</w:t>
    </w:r>
    <w:r>
      <w:rPr>
        <w:sz w:val="20"/>
      </w:rPr>
      <w:tab/>
    </w:r>
    <w:r>
      <w:rPr>
        <w:sz w:val="20"/>
      </w:rPr>
      <w:tab/>
      <w:t>INPUT/OUTPUT SIGNAL LIST</w:t>
    </w:r>
  </w:p>
  <w:p w14:paraId="7B5F44EF" w14:textId="2B7EEE4E" w:rsidR="00E46C3F" w:rsidRDefault="0027156B" w:rsidP="00E46C3F">
    <w:pPr>
      <w:tabs>
        <w:tab w:val="center" w:pos="4680"/>
        <w:tab w:val="right" w:pos="12960"/>
      </w:tabs>
      <w:spacing w:before="240"/>
      <w:contextualSpacing/>
      <w:rPr>
        <w:sz w:val="20"/>
      </w:rPr>
    </w:pPr>
    <w:r>
      <w:rPr>
        <w:sz w:val="20"/>
      </w:rPr>
      <w:t>EVMWD 2023</w:t>
    </w:r>
    <w:r w:rsidR="00E46C3F">
      <w:rPr>
        <w:sz w:val="20"/>
      </w:rPr>
      <w:tab/>
    </w:r>
    <w:r w:rsidR="00E46C3F">
      <w:rPr>
        <w:sz w:val="20"/>
      </w:rPr>
      <w:tab/>
      <w:t>17100</w:t>
    </w:r>
    <w:r w:rsidR="00E46C3F" w:rsidRPr="001B2FC3">
      <w:rPr>
        <w:sz w:val="20"/>
      </w:rPr>
      <w:t xml:space="preserve"> </w:t>
    </w:r>
    <w:r w:rsidR="00E46C3F">
      <w:rPr>
        <w:sz w:val="20"/>
      </w:rPr>
      <w:t xml:space="preserve">- </w:t>
    </w:r>
    <w:r w:rsidR="00E46C3F" w:rsidRPr="00034CF2">
      <w:rPr>
        <w:sz w:val="20"/>
      </w:rPr>
      <w:fldChar w:fldCharType="begin"/>
    </w:r>
    <w:r w:rsidR="00E46C3F" w:rsidRPr="00034CF2">
      <w:rPr>
        <w:sz w:val="20"/>
      </w:rPr>
      <w:instrText xml:space="preserve"> PAGE   \* MERGEFORMAT </w:instrText>
    </w:r>
    <w:r w:rsidR="00E46C3F" w:rsidRPr="00034CF2">
      <w:rPr>
        <w:sz w:val="20"/>
      </w:rPr>
      <w:fldChar w:fldCharType="separate"/>
    </w:r>
    <w:r w:rsidR="00E46C3F" w:rsidRPr="00034CF2">
      <w:rPr>
        <w:noProof/>
        <w:sz w:val="20"/>
      </w:rPr>
      <w:t>1</w:t>
    </w:r>
    <w:r w:rsidR="00E46C3F" w:rsidRPr="00034CF2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4F497" w14:textId="77777777" w:rsidR="00A55CC0" w:rsidRDefault="00A55CC0">
      <w:r>
        <w:separator/>
      </w:r>
    </w:p>
    <w:p w14:paraId="16382E6F" w14:textId="77777777" w:rsidR="00A55CC0" w:rsidRDefault="00A55CC0"/>
  </w:footnote>
  <w:footnote w:type="continuationSeparator" w:id="0">
    <w:p w14:paraId="0ED6B9E3" w14:textId="77777777" w:rsidR="00A55CC0" w:rsidRDefault="00A55CC0">
      <w:r>
        <w:continuationSeparator/>
      </w:r>
    </w:p>
    <w:p w14:paraId="5EA5F8ED" w14:textId="77777777" w:rsidR="00A55CC0" w:rsidRDefault="00A55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6A21" w14:textId="77777777" w:rsidR="00E46C3F" w:rsidRDefault="00E46C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88C"/>
    <w:multiLevelType w:val="multilevel"/>
    <w:tmpl w:val="6AFA54EE"/>
    <w:lvl w:ilvl="0">
      <w:start w:val="1"/>
      <w:numFmt w:val="decimal"/>
      <w:pStyle w:val="Heading1"/>
      <w:suff w:val="space"/>
      <w:lvlText w:val="PART %1 -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7">
      <w:start w:val="1"/>
      <w:numFmt w:val="low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3C6B1356"/>
    <w:multiLevelType w:val="hybridMultilevel"/>
    <w:tmpl w:val="7C32223C"/>
    <w:lvl w:ilvl="0" w:tplc="ED881A34">
      <w:start w:val="1"/>
      <w:numFmt w:val="upperLetter"/>
      <w:lvlText w:val="%1."/>
      <w:lvlJc w:val="left"/>
      <w:pPr>
        <w:ind w:left="1291" w:hanging="481"/>
      </w:pPr>
      <w:rPr>
        <w:rFonts w:ascii="Times New Roman" w:eastAsia="Arial" w:hAnsi="Times New Roman" w:cs="Times New Roman" w:hint="default"/>
        <w:spacing w:val="-1"/>
        <w:w w:val="100"/>
        <w:sz w:val="24"/>
        <w:szCs w:val="24"/>
      </w:rPr>
    </w:lvl>
    <w:lvl w:ilvl="1" w:tplc="A4D4C7F0">
      <w:start w:val="1"/>
      <w:numFmt w:val="decimal"/>
      <w:lvlText w:val="%2."/>
      <w:lvlJc w:val="left"/>
      <w:pPr>
        <w:ind w:left="1804" w:hanging="514"/>
      </w:pPr>
      <w:rPr>
        <w:rFonts w:ascii="Times New Roman" w:eastAsia="Arial" w:hAnsi="Times New Roman" w:cs="Times New Roman" w:hint="default"/>
        <w:spacing w:val="-1"/>
        <w:w w:val="100"/>
        <w:sz w:val="24"/>
        <w:szCs w:val="24"/>
      </w:rPr>
    </w:lvl>
    <w:lvl w:ilvl="2" w:tplc="2FD0C998">
      <w:numFmt w:val="bullet"/>
      <w:lvlText w:val="•"/>
      <w:lvlJc w:val="left"/>
      <w:pPr>
        <w:ind w:left="2746" w:hanging="514"/>
      </w:pPr>
      <w:rPr>
        <w:rFonts w:hint="default"/>
      </w:rPr>
    </w:lvl>
    <w:lvl w:ilvl="3" w:tplc="77E28C6E">
      <w:numFmt w:val="bullet"/>
      <w:lvlText w:val="•"/>
      <w:lvlJc w:val="left"/>
      <w:pPr>
        <w:ind w:left="3693" w:hanging="514"/>
      </w:pPr>
      <w:rPr>
        <w:rFonts w:hint="default"/>
      </w:rPr>
    </w:lvl>
    <w:lvl w:ilvl="4" w:tplc="C45EFE20">
      <w:numFmt w:val="bullet"/>
      <w:lvlText w:val="•"/>
      <w:lvlJc w:val="left"/>
      <w:pPr>
        <w:ind w:left="4640" w:hanging="514"/>
      </w:pPr>
      <w:rPr>
        <w:rFonts w:hint="default"/>
      </w:rPr>
    </w:lvl>
    <w:lvl w:ilvl="5" w:tplc="B22E400E">
      <w:numFmt w:val="bullet"/>
      <w:lvlText w:val="•"/>
      <w:lvlJc w:val="left"/>
      <w:pPr>
        <w:ind w:left="5586" w:hanging="514"/>
      </w:pPr>
      <w:rPr>
        <w:rFonts w:hint="default"/>
      </w:rPr>
    </w:lvl>
    <w:lvl w:ilvl="6" w:tplc="E9980272">
      <w:numFmt w:val="bullet"/>
      <w:lvlText w:val="•"/>
      <w:lvlJc w:val="left"/>
      <w:pPr>
        <w:ind w:left="6533" w:hanging="514"/>
      </w:pPr>
      <w:rPr>
        <w:rFonts w:hint="default"/>
      </w:rPr>
    </w:lvl>
    <w:lvl w:ilvl="7" w:tplc="0DC6D6F0">
      <w:numFmt w:val="bullet"/>
      <w:lvlText w:val="•"/>
      <w:lvlJc w:val="left"/>
      <w:pPr>
        <w:ind w:left="7480" w:hanging="514"/>
      </w:pPr>
      <w:rPr>
        <w:rFonts w:hint="default"/>
      </w:rPr>
    </w:lvl>
    <w:lvl w:ilvl="8" w:tplc="55C832AC">
      <w:numFmt w:val="bullet"/>
      <w:lvlText w:val="•"/>
      <w:lvlJc w:val="left"/>
      <w:pPr>
        <w:ind w:left="8426" w:hanging="514"/>
      </w:pPr>
      <w:rPr>
        <w:rFonts w:hint="default"/>
      </w:rPr>
    </w:lvl>
  </w:abstractNum>
  <w:abstractNum w:abstractNumId="2" w15:restartNumberingAfterBreak="0">
    <w:nsid w:val="4F273F6C"/>
    <w:multiLevelType w:val="multilevel"/>
    <w:tmpl w:val="D47E6922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PART %2 - "/>
      <w:lvlJc w:val="left"/>
      <w:pPr>
        <w:tabs>
          <w:tab w:val="num" w:pos="936"/>
        </w:tabs>
        <w:ind w:left="936" w:hanging="93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upperLetter"/>
      <w:lvlText w:val="%1%4."/>
      <w:lvlJc w:val="left"/>
      <w:pPr>
        <w:tabs>
          <w:tab w:val="num" w:pos="1080"/>
        </w:tabs>
        <w:ind w:left="72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%5."/>
      <w:lvlJc w:val="left"/>
      <w:pPr>
        <w:tabs>
          <w:tab w:val="num" w:pos="1440"/>
        </w:tabs>
        <w:ind w:left="1080" w:firstLine="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Letter"/>
      <w:lvlText w:val="%1%6."/>
      <w:lvlJc w:val="left"/>
      <w:pPr>
        <w:tabs>
          <w:tab w:val="num" w:pos="1800"/>
        </w:tabs>
        <w:ind w:left="1440" w:firstLine="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(%7)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Letter"/>
      <w:lvlText w:val="%1(%8)"/>
      <w:lvlJc w:val="left"/>
      <w:pPr>
        <w:tabs>
          <w:tab w:val="num" w:pos="2880"/>
        </w:tabs>
        <w:ind w:left="2520" w:hanging="360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52401D56"/>
    <w:multiLevelType w:val="multilevel"/>
    <w:tmpl w:val="1B804C3A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96"/>
        </w:tabs>
        <w:ind w:left="1296" w:hanging="576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4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7C40792B"/>
    <w:multiLevelType w:val="hybridMultilevel"/>
    <w:tmpl w:val="2DA45064"/>
    <w:lvl w:ilvl="0" w:tplc="267829F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200FE6E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303731402">
    <w:abstractNumId w:val="0"/>
  </w:num>
  <w:num w:numId="2" w16cid:durableId="279577882">
    <w:abstractNumId w:val="0"/>
  </w:num>
  <w:num w:numId="3" w16cid:durableId="2017607346">
    <w:abstractNumId w:val="2"/>
  </w:num>
  <w:num w:numId="4" w16cid:durableId="1946694616">
    <w:abstractNumId w:val="3"/>
  </w:num>
  <w:num w:numId="5" w16cid:durableId="1700007501">
    <w:abstractNumId w:val="4"/>
  </w:num>
  <w:num w:numId="6" w16cid:durableId="17567054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A4"/>
    <w:rsid w:val="000027C9"/>
    <w:rsid w:val="00005A8B"/>
    <w:rsid w:val="00012D1D"/>
    <w:rsid w:val="00021AA6"/>
    <w:rsid w:val="00026BE4"/>
    <w:rsid w:val="00030A39"/>
    <w:rsid w:val="00031569"/>
    <w:rsid w:val="00034CF2"/>
    <w:rsid w:val="0003545D"/>
    <w:rsid w:val="000376AB"/>
    <w:rsid w:val="000377DB"/>
    <w:rsid w:val="00037F0A"/>
    <w:rsid w:val="00052641"/>
    <w:rsid w:val="00053714"/>
    <w:rsid w:val="00065454"/>
    <w:rsid w:val="00067EF7"/>
    <w:rsid w:val="00074056"/>
    <w:rsid w:val="0007701E"/>
    <w:rsid w:val="00077AAE"/>
    <w:rsid w:val="000804CA"/>
    <w:rsid w:val="00081EAE"/>
    <w:rsid w:val="0008522C"/>
    <w:rsid w:val="000854E7"/>
    <w:rsid w:val="00085EF9"/>
    <w:rsid w:val="000A1367"/>
    <w:rsid w:val="000A4A93"/>
    <w:rsid w:val="000B6DB1"/>
    <w:rsid w:val="000C009F"/>
    <w:rsid w:val="000C738D"/>
    <w:rsid w:val="000D6937"/>
    <w:rsid w:val="000E3004"/>
    <w:rsid w:val="000E47CC"/>
    <w:rsid w:val="00101F5E"/>
    <w:rsid w:val="001021C4"/>
    <w:rsid w:val="001121D6"/>
    <w:rsid w:val="001163A4"/>
    <w:rsid w:val="00120C06"/>
    <w:rsid w:val="00120ED7"/>
    <w:rsid w:val="001233A0"/>
    <w:rsid w:val="0012508E"/>
    <w:rsid w:val="00130EE5"/>
    <w:rsid w:val="001334E6"/>
    <w:rsid w:val="00136B00"/>
    <w:rsid w:val="0014355E"/>
    <w:rsid w:val="00146822"/>
    <w:rsid w:val="00152500"/>
    <w:rsid w:val="00153065"/>
    <w:rsid w:val="0017455D"/>
    <w:rsid w:val="00176B0F"/>
    <w:rsid w:val="00180D25"/>
    <w:rsid w:val="001827BF"/>
    <w:rsid w:val="001866AC"/>
    <w:rsid w:val="00186A82"/>
    <w:rsid w:val="00190292"/>
    <w:rsid w:val="00195241"/>
    <w:rsid w:val="001A1796"/>
    <w:rsid w:val="001B0CEF"/>
    <w:rsid w:val="001B2FC3"/>
    <w:rsid w:val="001B6920"/>
    <w:rsid w:val="001C276A"/>
    <w:rsid w:val="001D3E15"/>
    <w:rsid w:val="001E36DE"/>
    <w:rsid w:val="001F4034"/>
    <w:rsid w:val="00213F95"/>
    <w:rsid w:val="0023129A"/>
    <w:rsid w:val="00233DDA"/>
    <w:rsid w:val="00243A1D"/>
    <w:rsid w:val="002474E7"/>
    <w:rsid w:val="002618A4"/>
    <w:rsid w:val="0026434B"/>
    <w:rsid w:val="00266146"/>
    <w:rsid w:val="00266CAE"/>
    <w:rsid w:val="0026700B"/>
    <w:rsid w:val="0027156B"/>
    <w:rsid w:val="002729D3"/>
    <w:rsid w:val="00272D1B"/>
    <w:rsid w:val="00281C1F"/>
    <w:rsid w:val="00293881"/>
    <w:rsid w:val="002A2791"/>
    <w:rsid w:val="002A6DD8"/>
    <w:rsid w:val="002B6E40"/>
    <w:rsid w:val="002B6ED6"/>
    <w:rsid w:val="002D1EB7"/>
    <w:rsid w:val="002D3CF8"/>
    <w:rsid w:val="002D5B57"/>
    <w:rsid w:val="002E2A84"/>
    <w:rsid w:val="002F1362"/>
    <w:rsid w:val="002F25D2"/>
    <w:rsid w:val="002F5B70"/>
    <w:rsid w:val="00311D7F"/>
    <w:rsid w:val="00324108"/>
    <w:rsid w:val="003410D1"/>
    <w:rsid w:val="0034507A"/>
    <w:rsid w:val="0035007E"/>
    <w:rsid w:val="003600B4"/>
    <w:rsid w:val="0036497F"/>
    <w:rsid w:val="0036753B"/>
    <w:rsid w:val="00375CDC"/>
    <w:rsid w:val="0038023C"/>
    <w:rsid w:val="00382F3D"/>
    <w:rsid w:val="00397D11"/>
    <w:rsid w:val="00397D92"/>
    <w:rsid w:val="003A0BE5"/>
    <w:rsid w:val="003A29AE"/>
    <w:rsid w:val="003A7B69"/>
    <w:rsid w:val="003B09D3"/>
    <w:rsid w:val="003C1ADB"/>
    <w:rsid w:val="003C1CE4"/>
    <w:rsid w:val="003C46C4"/>
    <w:rsid w:val="003C61E4"/>
    <w:rsid w:val="003D554E"/>
    <w:rsid w:val="003E3632"/>
    <w:rsid w:val="003F1945"/>
    <w:rsid w:val="00402E7C"/>
    <w:rsid w:val="0041450A"/>
    <w:rsid w:val="00421FBB"/>
    <w:rsid w:val="0042678A"/>
    <w:rsid w:val="00447132"/>
    <w:rsid w:val="004477A7"/>
    <w:rsid w:val="0046548A"/>
    <w:rsid w:val="0048080E"/>
    <w:rsid w:val="0048288B"/>
    <w:rsid w:val="004911B3"/>
    <w:rsid w:val="004933BB"/>
    <w:rsid w:val="004A3308"/>
    <w:rsid w:val="004B642A"/>
    <w:rsid w:val="004D5623"/>
    <w:rsid w:val="004E6B27"/>
    <w:rsid w:val="004F3F31"/>
    <w:rsid w:val="00505901"/>
    <w:rsid w:val="00507E86"/>
    <w:rsid w:val="00515CB0"/>
    <w:rsid w:val="0052446D"/>
    <w:rsid w:val="00524E8E"/>
    <w:rsid w:val="00536620"/>
    <w:rsid w:val="00541063"/>
    <w:rsid w:val="005437D4"/>
    <w:rsid w:val="0054448B"/>
    <w:rsid w:val="00545675"/>
    <w:rsid w:val="00553120"/>
    <w:rsid w:val="005612F3"/>
    <w:rsid w:val="00563686"/>
    <w:rsid w:val="00572EEA"/>
    <w:rsid w:val="00573F05"/>
    <w:rsid w:val="0057622B"/>
    <w:rsid w:val="00591A2C"/>
    <w:rsid w:val="005972E4"/>
    <w:rsid w:val="005A0FA6"/>
    <w:rsid w:val="005A7F48"/>
    <w:rsid w:val="005C267F"/>
    <w:rsid w:val="005C33B5"/>
    <w:rsid w:val="005C672F"/>
    <w:rsid w:val="005C6CD3"/>
    <w:rsid w:val="005E3F46"/>
    <w:rsid w:val="005E53D1"/>
    <w:rsid w:val="005E53DE"/>
    <w:rsid w:val="005E7AC7"/>
    <w:rsid w:val="005F7A04"/>
    <w:rsid w:val="0060188A"/>
    <w:rsid w:val="006053E5"/>
    <w:rsid w:val="00605AB8"/>
    <w:rsid w:val="00620A7B"/>
    <w:rsid w:val="00625DF6"/>
    <w:rsid w:val="00633F2A"/>
    <w:rsid w:val="006346BA"/>
    <w:rsid w:val="006413CE"/>
    <w:rsid w:val="006436BC"/>
    <w:rsid w:val="00665F5F"/>
    <w:rsid w:val="0066693F"/>
    <w:rsid w:val="006725C7"/>
    <w:rsid w:val="006809B1"/>
    <w:rsid w:val="006866BE"/>
    <w:rsid w:val="0069091F"/>
    <w:rsid w:val="006A1C5A"/>
    <w:rsid w:val="006A7F42"/>
    <w:rsid w:val="006B24E0"/>
    <w:rsid w:val="006B382F"/>
    <w:rsid w:val="006C1306"/>
    <w:rsid w:val="006D3883"/>
    <w:rsid w:val="006D63B4"/>
    <w:rsid w:val="006E08E5"/>
    <w:rsid w:val="006E3D29"/>
    <w:rsid w:val="006E6433"/>
    <w:rsid w:val="006F4D13"/>
    <w:rsid w:val="00700B8C"/>
    <w:rsid w:val="007021DF"/>
    <w:rsid w:val="0070257F"/>
    <w:rsid w:val="00711D2A"/>
    <w:rsid w:val="00727E01"/>
    <w:rsid w:val="00731092"/>
    <w:rsid w:val="007470C6"/>
    <w:rsid w:val="00755559"/>
    <w:rsid w:val="00761E8E"/>
    <w:rsid w:val="00770928"/>
    <w:rsid w:val="00777EE1"/>
    <w:rsid w:val="007936AD"/>
    <w:rsid w:val="007C2FA1"/>
    <w:rsid w:val="007D1292"/>
    <w:rsid w:val="007D6BB2"/>
    <w:rsid w:val="007F1B1F"/>
    <w:rsid w:val="007F2B4C"/>
    <w:rsid w:val="007F5F86"/>
    <w:rsid w:val="007F62AE"/>
    <w:rsid w:val="00800E91"/>
    <w:rsid w:val="00806B5B"/>
    <w:rsid w:val="008154D5"/>
    <w:rsid w:val="00837486"/>
    <w:rsid w:val="0084012C"/>
    <w:rsid w:val="00845294"/>
    <w:rsid w:val="0084564E"/>
    <w:rsid w:val="008524AE"/>
    <w:rsid w:val="0085722A"/>
    <w:rsid w:val="00870AED"/>
    <w:rsid w:val="008754BC"/>
    <w:rsid w:val="00881E58"/>
    <w:rsid w:val="0088530D"/>
    <w:rsid w:val="00885E65"/>
    <w:rsid w:val="00891D00"/>
    <w:rsid w:val="00893662"/>
    <w:rsid w:val="00894703"/>
    <w:rsid w:val="008A257C"/>
    <w:rsid w:val="008B1EAA"/>
    <w:rsid w:val="008B62F9"/>
    <w:rsid w:val="008C210B"/>
    <w:rsid w:val="008D27F3"/>
    <w:rsid w:val="008D6B71"/>
    <w:rsid w:val="008F0A78"/>
    <w:rsid w:val="00911BC4"/>
    <w:rsid w:val="00921EAB"/>
    <w:rsid w:val="0093646B"/>
    <w:rsid w:val="0094214D"/>
    <w:rsid w:val="00944A58"/>
    <w:rsid w:val="00953AEC"/>
    <w:rsid w:val="00957089"/>
    <w:rsid w:val="0097343A"/>
    <w:rsid w:val="00974442"/>
    <w:rsid w:val="0097712F"/>
    <w:rsid w:val="00983179"/>
    <w:rsid w:val="00984A8F"/>
    <w:rsid w:val="009920A3"/>
    <w:rsid w:val="009A425B"/>
    <w:rsid w:val="009A5D97"/>
    <w:rsid w:val="009A746E"/>
    <w:rsid w:val="009B0982"/>
    <w:rsid w:val="009B1193"/>
    <w:rsid w:val="009B30EA"/>
    <w:rsid w:val="009D37BA"/>
    <w:rsid w:val="009E414D"/>
    <w:rsid w:val="009F12BD"/>
    <w:rsid w:val="00A00FA5"/>
    <w:rsid w:val="00A10ADD"/>
    <w:rsid w:val="00A11B7B"/>
    <w:rsid w:val="00A27D56"/>
    <w:rsid w:val="00A33090"/>
    <w:rsid w:val="00A36888"/>
    <w:rsid w:val="00A539A2"/>
    <w:rsid w:val="00A55CC0"/>
    <w:rsid w:val="00A5710A"/>
    <w:rsid w:val="00A614D1"/>
    <w:rsid w:val="00A72EE0"/>
    <w:rsid w:val="00A826A7"/>
    <w:rsid w:val="00A85BD6"/>
    <w:rsid w:val="00A87C7D"/>
    <w:rsid w:val="00A9396B"/>
    <w:rsid w:val="00AB2832"/>
    <w:rsid w:val="00AD1EA5"/>
    <w:rsid w:val="00AD61C5"/>
    <w:rsid w:val="00AE3C38"/>
    <w:rsid w:val="00AF56F5"/>
    <w:rsid w:val="00AF60EF"/>
    <w:rsid w:val="00AF6EF9"/>
    <w:rsid w:val="00B23225"/>
    <w:rsid w:val="00B27BED"/>
    <w:rsid w:val="00B37475"/>
    <w:rsid w:val="00B37B6E"/>
    <w:rsid w:val="00B5110A"/>
    <w:rsid w:val="00B52F68"/>
    <w:rsid w:val="00B63453"/>
    <w:rsid w:val="00B86788"/>
    <w:rsid w:val="00BA2FD9"/>
    <w:rsid w:val="00BC1281"/>
    <w:rsid w:val="00BD0CE9"/>
    <w:rsid w:val="00BD440C"/>
    <w:rsid w:val="00BD66B4"/>
    <w:rsid w:val="00BE7385"/>
    <w:rsid w:val="00BF68DC"/>
    <w:rsid w:val="00C039F7"/>
    <w:rsid w:val="00C106F0"/>
    <w:rsid w:val="00C14804"/>
    <w:rsid w:val="00C23C96"/>
    <w:rsid w:val="00C25623"/>
    <w:rsid w:val="00C26600"/>
    <w:rsid w:val="00C325B4"/>
    <w:rsid w:val="00C32FDF"/>
    <w:rsid w:val="00C45F56"/>
    <w:rsid w:val="00C61607"/>
    <w:rsid w:val="00C65CBB"/>
    <w:rsid w:val="00C870AF"/>
    <w:rsid w:val="00C93CC8"/>
    <w:rsid w:val="00C94B2C"/>
    <w:rsid w:val="00CA3514"/>
    <w:rsid w:val="00CA5911"/>
    <w:rsid w:val="00CA75FE"/>
    <w:rsid w:val="00CB23C8"/>
    <w:rsid w:val="00CC7BCD"/>
    <w:rsid w:val="00CC7DAD"/>
    <w:rsid w:val="00CD27A1"/>
    <w:rsid w:val="00CD65DD"/>
    <w:rsid w:val="00CD6629"/>
    <w:rsid w:val="00CD6668"/>
    <w:rsid w:val="00CF4DE5"/>
    <w:rsid w:val="00D15E24"/>
    <w:rsid w:val="00D22D1E"/>
    <w:rsid w:val="00D23129"/>
    <w:rsid w:val="00D31260"/>
    <w:rsid w:val="00D331FC"/>
    <w:rsid w:val="00D51777"/>
    <w:rsid w:val="00D57AFC"/>
    <w:rsid w:val="00D63015"/>
    <w:rsid w:val="00D63E60"/>
    <w:rsid w:val="00D63F5D"/>
    <w:rsid w:val="00D828AC"/>
    <w:rsid w:val="00D94CC1"/>
    <w:rsid w:val="00D9549A"/>
    <w:rsid w:val="00D9606D"/>
    <w:rsid w:val="00D97A24"/>
    <w:rsid w:val="00DA6186"/>
    <w:rsid w:val="00DB0614"/>
    <w:rsid w:val="00DB0C10"/>
    <w:rsid w:val="00DB43EF"/>
    <w:rsid w:val="00DD4859"/>
    <w:rsid w:val="00DD5441"/>
    <w:rsid w:val="00DD5507"/>
    <w:rsid w:val="00DE0CD2"/>
    <w:rsid w:val="00DE2AD3"/>
    <w:rsid w:val="00DE7B3F"/>
    <w:rsid w:val="00DF30AD"/>
    <w:rsid w:val="00DF3183"/>
    <w:rsid w:val="00E02BE7"/>
    <w:rsid w:val="00E06EFD"/>
    <w:rsid w:val="00E1646E"/>
    <w:rsid w:val="00E16DBD"/>
    <w:rsid w:val="00E210B4"/>
    <w:rsid w:val="00E232E4"/>
    <w:rsid w:val="00E24830"/>
    <w:rsid w:val="00E40A7F"/>
    <w:rsid w:val="00E4291F"/>
    <w:rsid w:val="00E4594F"/>
    <w:rsid w:val="00E46C3F"/>
    <w:rsid w:val="00E502CA"/>
    <w:rsid w:val="00E543CC"/>
    <w:rsid w:val="00E54A6A"/>
    <w:rsid w:val="00E573BB"/>
    <w:rsid w:val="00E5768C"/>
    <w:rsid w:val="00E70AAB"/>
    <w:rsid w:val="00E7175C"/>
    <w:rsid w:val="00E80362"/>
    <w:rsid w:val="00EB4D0E"/>
    <w:rsid w:val="00EC34A8"/>
    <w:rsid w:val="00EC6B4D"/>
    <w:rsid w:val="00EC6F95"/>
    <w:rsid w:val="00ED6C0F"/>
    <w:rsid w:val="00EE3073"/>
    <w:rsid w:val="00F00A57"/>
    <w:rsid w:val="00F02124"/>
    <w:rsid w:val="00F059DC"/>
    <w:rsid w:val="00F06DA6"/>
    <w:rsid w:val="00F1069A"/>
    <w:rsid w:val="00F116A5"/>
    <w:rsid w:val="00F12128"/>
    <w:rsid w:val="00F12763"/>
    <w:rsid w:val="00F5451F"/>
    <w:rsid w:val="00F60DD3"/>
    <w:rsid w:val="00F64992"/>
    <w:rsid w:val="00F7004E"/>
    <w:rsid w:val="00F707AC"/>
    <w:rsid w:val="00F7309A"/>
    <w:rsid w:val="00F839B7"/>
    <w:rsid w:val="00F83A33"/>
    <w:rsid w:val="00F84CAA"/>
    <w:rsid w:val="00F85618"/>
    <w:rsid w:val="00F875A9"/>
    <w:rsid w:val="00FC06A2"/>
    <w:rsid w:val="00FC34AB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0FA3B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CF2"/>
    <w:pPr>
      <w:jc w:val="both"/>
    </w:pPr>
    <w:rPr>
      <w:sz w:val="24"/>
    </w:rPr>
  </w:style>
  <w:style w:type="paragraph" w:styleId="Heading1">
    <w:name w:val="heading 1"/>
    <w:aliases w:val="Heading 1-Dudek"/>
    <w:basedOn w:val="Normal"/>
    <w:next w:val="Heading2"/>
    <w:link w:val="Heading1Char"/>
    <w:autoRedefine/>
    <w:qFormat/>
    <w:rsid w:val="00034CF2"/>
    <w:pPr>
      <w:keepNext/>
      <w:numPr>
        <w:numId w:val="2"/>
      </w:numPr>
      <w:spacing w:before="480"/>
      <w:outlineLvl w:val="0"/>
    </w:pPr>
    <w:rPr>
      <w:rFonts w:ascii="Times New Roman Bold" w:hAnsi="Times New Roman Bold"/>
      <w:b/>
      <w:caps/>
      <w:kern w:val="28"/>
    </w:rPr>
  </w:style>
  <w:style w:type="paragraph" w:styleId="Heading2">
    <w:name w:val="heading 2"/>
    <w:aliases w:val="Heading 2-Dudek"/>
    <w:basedOn w:val="Normal"/>
    <w:next w:val="Heading3"/>
    <w:link w:val="Heading2Char"/>
    <w:autoRedefine/>
    <w:qFormat/>
    <w:rsid w:val="00034CF2"/>
    <w:pPr>
      <w:keepNext/>
      <w:numPr>
        <w:ilvl w:val="1"/>
        <w:numId w:val="2"/>
      </w:numPr>
      <w:spacing w:before="240"/>
      <w:outlineLvl w:val="1"/>
    </w:pPr>
    <w:rPr>
      <w:rFonts w:ascii="Times New Roman Bold" w:hAnsi="Times New Roman Bold"/>
      <w:b/>
      <w:caps/>
    </w:rPr>
  </w:style>
  <w:style w:type="paragraph" w:styleId="Heading3">
    <w:name w:val="heading 3"/>
    <w:aliases w:val="Heading 3-Dudek"/>
    <w:basedOn w:val="Normal"/>
    <w:link w:val="Heading3Char"/>
    <w:qFormat/>
    <w:rsid w:val="00034CF2"/>
    <w:pPr>
      <w:numPr>
        <w:ilvl w:val="2"/>
        <w:numId w:val="2"/>
      </w:numPr>
      <w:spacing w:before="240"/>
      <w:ind w:left="1440"/>
      <w:outlineLvl w:val="2"/>
    </w:pPr>
  </w:style>
  <w:style w:type="paragraph" w:styleId="Heading4">
    <w:name w:val="heading 4"/>
    <w:aliases w:val="Heading 4-Dudek"/>
    <w:basedOn w:val="Normal"/>
    <w:link w:val="Heading4Char"/>
    <w:autoRedefine/>
    <w:qFormat/>
    <w:rsid w:val="00034CF2"/>
    <w:pPr>
      <w:numPr>
        <w:ilvl w:val="3"/>
        <w:numId w:val="1"/>
      </w:numPr>
      <w:spacing w:before="120"/>
      <w:ind w:left="2160"/>
      <w:outlineLvl w:val="3"/>
    </w:pPr>
  </w:style>
  <w:style w:type="paragraph" w:styleId="Heading5">
    <w:name w:val="heading 5"/>
    <w:aliases w:val="Heading 5-Dudek"/>
    <w:basedOn w:val="Normal"/>
    <w:link w:val="Heading5Char"/>
    <w:autoRedefine/>
    <w:qFormat/>
    <w:rsid w:val="006413CE"/>
    <w:pPr>
      <w:numPr>
        <w:ilvl w:val="4"/>
        <w:numId w:val="2"/>
      </w:numPr>
      <w:spacing w:before="120"/>
      <w:ind w:left="2880"/>
      <w:outlineLvl w:val="4"/>
    </w:pPr>
  </w:style>
  <w:style w:type="paragraph" w:styleId="Heading6">
    <w:name w:val="heading 6"/>
    <w:basedOn w:val="Normal"/>
    <w:link w:val="Heading6Char"/>
    <w:autoRedefine/>
    <w:qFormat/>
    <w:rsid w:val="00034CF2"/>
    <w:pPr>
      <w:numPr>
        <w:ilvl w:val="5"/>
        <w:numId w:val="2"/>
      </w:numPr>
      <w:spacing w:before="60"/>
      <w:outlineLvl w:val="5"/>
    </w:pPr>
  </w:style>
  <w:style w:type="paragraph" w:styleId="Heading7">
    <w:name w:val="heading 7"/>
    <w:basedOn w:val="Normal"/>
    <w:link w:val="Heading7Char"/>
    <w:autoRedefine/>
    <w:qFormat/>
    <w:rsid w:val="00034CF2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link w:val="Heading8Char"/>
    <w:autoRedefine/>
    <w:qFormat/>
    <w:rsid w:val="00034CF2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autoRedefine/>
    <w:qFormat/>
    <w:rsid w:val="00034CF2"/>
    <w:pPr>
      <w:numPr>
        <w:ilvl w:val="8"/>
        <w:numId w:val="2"/>
      </w:num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Dudek Char"/>
    <w:basedOn w:val="DefaultParagraphFont"/>
    <w:link w:val="Heading1"/>
    <w:rsid w:val="00034CF2"/>
    <w:rPr>
      <w:rFonts w:ascii="Times New Roman Bold" w:hAnsi="Times New Roman Bold"/>
      <w:b/>
      <w:caps/>
      <w:kern w:val="28"/>
      <w:sz w:val="24"/>
    </w:rPr>
  </w:style>
  <w:style w:type="character" w:customStyle="1" w:styleId="Heading2Char">
    <w:name w:val="Heading 2 Char"/>
    <w:aliases w:val="Heading 2-Dudek Char"/>
    <w:basedOn w:val="DefaultParagraphFont"/>
    <w:link w:val="Heading2"/>
    <w:rsid w:val="00034CF2"/>
    <w:rPr>
      <w:rFonts w:ascii="Times New Roman Bold" w:hAnsi="Times New Roman Bold"/>
      <w:b/>
      <w:caps/>
      <w:sz w:val="24"/>
    </w:rPr>
  </w:style>
  <w:style w:type="character" w:customStyle="1" w:styleId="Heading3Char">
    <w:name w:val="Heading 3 Char"/>
    <w:aliases w:val="Heading 3-Dudek Char"/>
    <w:basedOn w:val="DefaultParagraphFont"/>
    <w:link w:val="Heading3"/>
    <w:rsid w:val="00034CF2"/>
    <w:rPr>
      <w:sz w:val="24"/>
    </w:rPr>
  </w:style>
  <w:style w:type="character" w:customStyle="1" w:styleId="Heading4Char">
    <w:name w:val="Heading 4 Char"/>
    <w:aliases w:val="Heading 4-Dudek Char"/>
    <w:basedOn w:val="DefaultParagraphFont"/>
    <w:link w:val="Heading4"/>
    <w:rsid w:val="00034CF2"/>
    <w:rPr>
      <w:sz w:val="24"/>
    </w:rPr>
  </w:style>
  <w:style w:type="character" w:customStyle="1" w:styleId="Heading5Char">
    <w:name w:val="Heading 5 Char"/>
    <w:aliases w:val="Heading 5-Dudek Char"/>
    <w:basedOn w:val="DefaultParagraphFont"/>
    <w:link w:val="Heading5"/>
    <w:rsid w:val="006413CE"/>
    <w:rPr>
      <w:sz w:val="24"/>
    </w:rPr>
  </w:style>
  <w:style w:type="character" w:customStyle="1" w:styleId="Heading6Char">
    <w:name w:val="Heading 6 Char"/>
    <w:basedOn w:val="DefaultParagraphFont"/>
    <w:link w:val="Heading6"/>
    <w:rsid w:val="00034CF2"/>
    <w:rPr>
      <w:sz w:val="24"/>
    </w:rPr>
  </w:style>
  <w:style w:type="character" w:customStyle="1" w:styleId="Heading7Char">
    <w:name w:val="Heading 7 Char"/>
    <w:basedOn w:val="DefaultParagraphFont"/>
    <w:link w:val="Heading7"/>
    <w:rsid w:val="00034CF2"/>
    <w:rPr>
      <w:sz w:val="24"/>
    </w:rPr>
  </w:style>
  <w:style w:type="character" w:customStyle="1" w:styleId="Heading8Char">
    <w:name w:val="Heading 8 Char"/>
    <w:basedOn w:val="DefaultParagraphFont"/>
    <w:link w:val="Heading8"/>
    <w:rsid w:val="00034CF2"/>
    <w:rPr>
      <w:sz w:val="24"/>
    </w:rPr>
  </w:style>
  <w:style w:type="character" w:customStyle="1" w:styleId="Heading9Char">
    <w:name w:val="Heading 9 Char"/>
    <w:basedOn w:val="DefaultParagraphFont"/>
    <w:link w:val="Heading9"/>
    <w:rsid w:val="00034CF2"/>
    <w:rPr>
      <w:b/>
      <w:i/>
      <w:sz w:val="24"/>
    </w:rPr>
  </w:style>
  <w:style w:type="paragraph" w:styleId="Header">
    <w:name w:val="header"/>
    <w:basedOn w:val="Normal"/>
    <w:link w:val="HeaderChar"/>
    <w:rsid w:val="00CB23C8"/>
    <w:pPr>
      <w:tabs>
        <w:tab w:val="center" w:pos="4680"/>
        <w:tab w:val="right" w:pos="9360"/>
      </w:tabs>
      <w:spacing w:after="240"/>
      <w:contextualSpacing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D57AFC"/>
  </w:style>
  <w:style w:type="paragraph" w:styleId="Footer">
    <w:name w:val="footer"/>
    <w:basedOn w:val="Normal"/>
    <w:link w:val="FooterChar"/>
    <w:rsid w:val="00CB23C8"/>
    <w:pPr>
      <w:tabs>
        <w:tab w:val="center" w:pos="4680"/>
        <w:tab w:val="right" w:pos="9350"/>
      </w:tabs>
      <w:spacing w:before="240"/>
      <w:contextualSpacing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0D6937"/>
  </w:style>
  <w:style w:type="character" w:styleId="PageNumber">
    <w:name w:val="page number"/>
    <w:rsid w:val="00CB23C8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0EF"/>
    <w:rPr>
      <w:rFonts w:ascii="Tahoma" w:eastAsiaTheme="minorEastAsia" w:hAnsi="Tahoma" w:cs="Tahoma"/>
      <w:sz w:val="16"/>
      <w:szCs w:val="16"/>
    </w:rPr>
  </w:style>
  <w:style w:type="paragraph" w:customStyle="1" w:styleId="EOS">
    <w:name w:val="EOS"/>
    <w:basedOn w:val="Normal"/>
    <w:rsid w:val="00CB23C8"/>
    <w:pPr>
      <w:spacing w:before="480"/>
      <w:jc w:val="center"/>
    </w:pPr>
    <w:rPr>
      <w:rFonts w:ascii="Times New Roman Bold" w:hAnsi="Times New Roman Bold"/>
      <w:b/>
      <w:caps/>
    </w:rPr>
  </w:style>
  <w:style w:type="paragraph" w:customStyle="1" w:styleId="Equation">
    <w:name w:val="Equation"/>
    <w:basedOn w:val="Normal"/>
    <w:rsid w:val="00CB23C8"/>
    <w:pPr>
      <w:tabs>
        <w:tab w:val="left" w:pos="1980"/>
        <w:tab w:val="left" w:pos="2340"/>
        <w:tab w:val="left" w:pos="2700"/>
      </w:tabs>
      <w:spacing w:before="120"/>
      <w:ind w:left="2707" w:hanging="1627"/>
      <w:contextualSpacing/>
    </w:pPr>
  </w:style>
  <w:style w:type="character" w:styleId="FootnoteReference">
    <w:name w:val="footnote reference"/>
    <w:semiHidden/>
    <w:rsid w:val="00CB23C8"/>
  </w:style>
  <w:style w:type="paragraph" w:customStyle="1" w:styleId="Formula">
    <w:name w:val="Formula"/>
    <w:basedOn w:val="Normal"/>
    <w:rsid w:val="00CB23C8"/>
    <w:pPr>
      <w:tabs>
        <w:tab w:val="left" w:pos="3240"/>
        <w:tab w:val="left" w:pos="3600"/>
        <w:tab w:val="left" w:pos="3960"/>
        <w:tab w:val="left" w:pos="4320"/>
      </w:tabs>
      <w:spacing w:before="240"/>
      <w:ind w:left="2880"/>
    </w:pPr>
  </w:style>
  <w:style w:type="paragraph" w:customStyle="1" w:styleId="Spec1Normal">
    <w:name w:val="Spec 1 Normal"/>
    <w:basedOn w:val="Normal"/>
    <w:rsid w:val="00CB23C8"/>
    <w:pPr>
      <w:spacing w:before="120"/>
      <w:ind w:left="1440"/>
    </w:pPr>
  </w:style>
  <w:style w:type="paragraph" w:customStyle="1" w:styleId="SpecANormal">
    <w:name w:val="Spec A Normal"/>
    <w:basedOn w:val="Normal"/>
    <w:rsid w:val="00CB23C8"/>
    <w:pPr>
      <w:spacing w:before="240"/>
      <w:ind w:left="720"/>
    </w:pPr>
    <w:rPr>
      <w:color w:val="000000"/>
    </w:rPr>
  </w:style>
  <w:style w:type="paragraph" w:customStyle="1" w:styleId="SpecaNormal0">
    <w:name w:val="Spec a Normal"/>
    <w:basedOn w:val="Normal"/>
    <w:rsid w:val="00CB23C8"/>
    <w:pPr>
      <w:spacing w:before="120"/>
      <w:ind w:left="2160"/>
    </w:pPr>
    <w:rPr>
      <w:color w:val="000000"/>
    </w:rPr>
  </w:style>
  <w:style w:type="paragraph" w:customStyle="1" w:styleId="SpecEditions">
    <w:name w:val="Spec Editions"/>
    <w:basedOn w:val="Normal"/>
    <w:rsid w:val="00CB23C8"/>
    <w:pPr>
      <w:tabs>
        <w:tab w:val="left" w:pos="3600"/>
      </w:tabs>
      <w:spacing w:before="120"/>
      <w:ind w:left="3600" w:hanging="2160"/>
    </w:pPr>
    <w:rPr>
      <w:color w:val="000000"/>
    </w:rPr>
  </w:style>
  <w:style w:type="paragraph" w:customStyle="1" w:styleId="SpecILB">
    <w:name w:val="Spec ILB"/>
    <w:basedOn w:val="Normal"/>
    <w:rsid w:val="00CB23C8"/>
    <w:pPr>
      <w:spacing w:before="6000"/>
      <w:jc w:val="center"/>
    </w:pPr>
    <w:rPr>
      <w:rFonts w:ascii="Times New Roman Bold" w:hAnsi="Times New Roman Bold"/>
      <w:b/>
      <w:caps/>
      <w:color w:val="000000"/>
    </w:rPr>
  </w:style>
  <w:style w:type="paragraph" w:customStyle="1" w:styleId="SPECMfgrs">
    <w:name w:val="SPEC Mfgrs"/>
    <w:basedOn w:val="Normal"/>
    <w:rsid w:val="00CB23C8"/>
    <w:pPr>
      <w:spacing w:before="120"/>
      <w:ind w:left="1440"/>
      <w:contextualSpacing/>
    </w:pPr>
  </w:style>
  <w:style w:type="paragraph" w:customStyle="1" w:styleId="SpecNormal">
    <w:name w:val="Spec Normal"/>
    <w:basedOn w:val="Normal"/>
    <w:rsid w:val="00CB23C8"/>
    <w:pPr>
      <w:spacing w:before="240"/>
    </w:pPr>
  </w:style>
  <w:style w:type="paragraph" w:customStyle="1" w:styleId="SpecNTS">
    <w:name w:val="Spec NTS"/>
    <w:basedOn w:val="Normal"/>
    <w:rsid w:val="00CB23C8"/>
    <w:pPr>
      <w:keepLines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pacing w:before="120"/>
      <w:ind w:left="1440" w:right="1440"/>
    </w:pPr>
    <w:rPr>
      <w:i/>
      <w:color w:val="000000"/>
    </w:rPr>
  </w:style>
  <w:style w:type="paragraph" w:customStyle="1" w:styleId="SpecSchedule">
    <w:name w:val="Spec Schedule"/>
    <w:basedOn w:val="Normal"/>
    <w:rsid w:val="00CB23C8"/>
    <w:pPr>
      <w:tabs>
        <w:tab w:val="center" w:leader="dot" w:pos="8640"/>
      </w:tabs>
      <w:ind w:left="720"/>
    </w:pPr>
    <w:rPr>
      <w:color w:val="000000"/>
    </w:rPr>
  </w:style>
  <w:style w:type="paragraph" w:customStyle="1" w:styleId="SpecScheduleHeader">
    <w:name w:val="Spec Schedule Header"/>
    <w:basedOn w:val="SpecSchedule"/>
    <w:rsid w:val="00CB23C8"/>
    <w:pPr>
      <w:tabs>
        <w:tab w:val="center" w:pos="8640"/>
        <w:tab w:val="right" w:pos="9360"/>
      </w:tabs>
      <w:spacing w:before="240"/>
    </w:pPr>
    <w:rPr>
      <w:noProof/>
      <w:u w:val="single"/>
    </w:rPr>
  </w:style>
  <w:style w:type="paragraph" w:customStyle="1" w:styleId="SpecTable">
    <w:name w:val="Spec Table"/>
    <w:basedOn w:val="Normal"/>
    <w:rsid w:val="00CB23C8"/>
    <w:rPr>
      <w:color w:val="000000"/>
      <w:sz w:val="20"/>
    </w:rPr>
  </w:style>
  <w:style w:type="paragraph" w:customStyle="1" w:styleId="SpecTableCenter">
    <w:name w:val="Spec Table Center"/>
    <w:basedOn w:val="SpecTable"/>
    <w:rsid w:val="00CB23C8"/>
    <w:pPr>
      <w:jc w:val="center"/>
    </w:pPr>
  </w:style>
  <w:style w:type="paragraph" w:customStyle="1" w:styleId="SpecTableHeader">
    <w:name w:val="Spec Table Header"/>
    <w:basedOn w:val="SpecTable"/>
    <w:rsid w:val="00CB23C8"/>
    <w:pPr>
      <w:jc w:val="center"/>
    </w:pPr>
    <w:rPr>
      <w:b/>
    </w:rPr>
  </w:style>
  <w:style w:type="paragraph" w:customStyle="1" w:styleId="SpecTableTotalRight">
    <w:name w:val="Spec Table Total Right"/>
    <w:basedOn w:val="SpecTable"/>
    <w:rsid w:val="00CB23C8"/>
    <w:pPr>
      <w:jc w:val="right"/>
    </w:pPr>
    <w:rPr>
      <w:b/>
      <w:noProof/>
    </w:rPr>
  </w:style>
  <w:style w:type="paragraph" w:customStyle="1" w:styleId="SpecType">
    <w:name w:val="Spec Type"/>
    <w:basedOn w:val="SpecNormal"/>
    <w:rsid w:val="00CB23C8"/>
    <w:pPr>
      <w:tabs>
        <w:tab w:val="left" w:pos="1800"/>
      </w:tabs>
      <w:ind w:left="1800" w:hanging="1080"/>
    </w:pPr>
  </w:style>
  <w:style w:type="paragraph" w:styleId="Title">
    <w:name w:val="Title"/>
    <w:basedOn w:val="Normal"/>
    <w:link w:val="TitleChar"/>
    <w:autoRedefine/>
    <w:qFormat/>
    <w:rsid w:val="00505901"/>
    <w:pPr>
      <w:spacing w:before="240"/>
      <w:jc w:val="center"/>
      <w:outlineLvl w:val="0"/>
    </w:pPr>
    <w:rPr>
      <w:rFonts w:ascii="Times New Roman Bold" w:hAnsi="Times New Roman Bold" w:cs="Arial"/>
      <w:b/>
      <w:bCs/>
      <w:caps/>
      <w:kern w:val="28"/>
      <w:szCs w:val="32"/>
    </w:rPr>
  </w:style>
  <w:style w:type="character" w:customStyle="1" w:styleId="TitleChar">
    <w:name w:val="Title Char"/>
    <w:basedOn w:val="DefaultParagraphFont"/>
    <w:link w:val="Title"/>
    <w:rsid w:val="00505901"/>
    <w:rPr>
      <w:rFonts w:ascii="Times New Roman Bold" w:hAnsi="Times New Roman Bold" w:cs="Arial"/>
      <w:b/>
      <w:bCs/>
      <w:caps/>
      <w:kern w:val="28"/>
      <w:sz w:val="24"/>
      <w:szCs w:val="32"/>
    </w:rPr>
  </w:style>
  <w:style w:type="character" w:styleId="CommentReference">
    <w:name w:val="annotation reference"/>
    <w:basedOn w:val="DefaultParagraphFont"/>
    <w:unhideWhenUsed/>
    <w:rsid w:val="00E06EF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E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06E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EFD"/>
    <w:rPr>
      <w:b/>
      <w:bCs/>
    </w:rPr>
  </w:style>
  <w:style w:type="paragraph" w:styleId="Revision">
    <w:name w:val="Revision"/>
    <w:hidden/>
    <w:uiPriority w:val="99"/>
    <w:semiHidden/>
    <w:rsid w:val="00E06EFD"/>
    <w:rPr>
      <w:sz w:val="22"/>
    </w:rPr>
  </w:style>
  <w:style w:type="character" w:styleId="Hyperlink">
    <w:name w:val="Hyperlink"/>
    <w:rsid w:val="00A614D1"/>
    <w:rPr>
      <w:color w:val="0000FF"/>
      <w:u w:val="single"/>
    </w:rPr>
  </w:style>
  <w:style w:type="character" w:customStyle="1" w:styleId="NTS">
    <w:name w:val="NTS"/>
    <w:basedOn w:val="DefaultParagraphFont"/>
    <w:uiPriority w:val="1"/>
    <w:qFormat/>
    <w:rsid w:val="00F12763"/>
    <w:rPr>
      <w:b/>
      <w:vanish w:val="0"/>
      <w:color w:val="007BB5"/>
    </w:rPr>
  </w:style>
  <w:style w:type="character" w:customStyle="1" w:styleId="NTSExample">
    <w:name w:val="NTS Example"/>
    <w:basedOn w:val="NTS"/>
    <w:uiPriority w:val="1"/>
    <w:qFormat/>
    <w:rsid w:val="005E3F46"/>
    <w:rPr>
      <w:b/>
      <w:vanish w:val="0"/>
      <w:color w:val="ED8000"/>
    </w:rPr>
  </w:style>
  <w:style w:type="character" w:customStyle="1" w:styleId="Plain">
    <w:name w:val="Plain"/>
    <w:basedOn w:val="DefaultParagraphFont"/>
    <w:uiPriority w:val="1"/>
    <w:qFormat/>
    <w:rsid w:val="00C325B4"/>
  </w:style>
  <w:style w:type="character" w:customStyle="1" w:styleId="NTSNotUsed">
    <w:name w:val="NTS Not Used"/>
    <w:basedOn w:val="NTS"/>
    <w:uiPriority w:val="1"/>
    <w:qFormat/>
    <w:rsid w:val="003D554E"/>
    <w:rPr>
      <w:b/>
      <w:vanish w:val="0"/>
      <w:color w:val="679000"/>
    </w:rPr>
  </w:style>
  <w:style w:type="character" w:customStyle="1" w:styleId="NTSCommentHide">
    <w:name w:val="NTS Comment Hide"/>
    <w:basedOn w:val="NTS"/>
    <w:uiPriority w:val="1"/>
    <w:qFormat/>
    <w:rsid w:val="00447132"/>
    <w:rPr>
      <w:b/>
      <w:i w:val="0"/>
      <w:strike/>
      <w:dstrike w:val="0"/>
      <w:vanish w:val="0"/>
      <w:color w:val="007BB5"/>
      <w:u w:val="none"/>
    </w:rPr>
  </w:style>
  <w:style w:type="paragraph" w:customStyle="1" w:styleId="Std">
    <w:name w:val="Std"/>
    <w:basedOn w:val="Normal"/>
    <w:rsid w:val="001B2FC3"/>
    <w:pPr>
      <w:spacing w:before="240"/>
      <w:jc w:val="left"/>
    </w:pPr>
  </w:style>
  <w:style w:type="paragraph" w:customStyle="1" w:styleId="Text2">
    <w:name w:val="Text2"/>
    <w:basedOn w:val="Normal"/>
    <w:rsid w:val="00EC6F95"/>
    <w:pPr>
      <w:spacing w:before="240"/>
      <w:ind w:left="720"/>
    </w:pPr>
  </w:style>
  <w:style w:type="paragraph" w:customStyle="1" w:styleId="Text3">
    <w:name w:val="Text3"/>
    <w:basedOn w:val="Normal"/>
    <w:rsid w:val="00EC6F95"/>
    <w:pPr>
      <w:spacing w:before="240"/>
    </w:pPr>
  </w:style>
  <w:style w:type="paragraph" w:styleId="ListParagraph">
    <w:name w:val="List Paragraph"/>
    <w:basedOn w:val="Normal"/>
    <w:uiPriority w:val="34"/>
    <w:qFormat/>
    <w:rsid w:val="00EC6F95"/>
    <w:pPr>
      <w:ind w:left="720"/>
      <w:contextualSpacing/>
      <w:jc w:val="left"/>
    </w:pPr>
    <w:rPr>
      <w:szCs w:val="24"/>
    </w:rPr>
  </w:style>
  <w:style w:type="paragraph" w:styleId="BodyText">
    <w:name w:val="Body Text"/>
    <w:basedOn w:val="Normal"/>
    <w:link w:val="BodyTextChar"/>
    <w:uiPriority w:val="1"/>
    <w:qFormat/>
    <w:rsid w:val="00EC6F95"/>
    <w:pPr>
      <w:spacing w:after="120"/>
      <w:jc w:val="left"/>
    </w:pPr>
    <w:rPr>
      <w:rFonts w:ascii="Arial" w:hAnsi="Arial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6F9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ccdeef-2717-48db-a929-b06b8b1a3c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78A584D7D06F41904948BABF8C6DB2" ma:contentTypeVersion="12" ma:contentTypeDescription="Create a new document." ma:contentTypeScope="" ma:versionID="9b08a2bf8b97fa1da3719d25d0e45bce">
  <xsd:schema xmlns:xsd="http://www.w3.org/2001/XMLSchema" xmlns:xs="http://www.w3.org/2001/XMLSchema" xmlns:p="http://schemas.microsoft.com/office/2006/metadata/properties" xmlns:ns2="3fc0ab35-dfe6-452a-85cd-14d5e65419f7" xmlns:ns3="b7ccdeef-2717-48db-a929-b06b8b1a3c3e" targetNamespace="http://schemas.microsoft.com/office/2006/metadata/properties" ma:root="true" ma:fieldsID="95b4818e15257bb01e131ec676b9c8c4" ns2:_="" ns3:_="">
    <xsd:import namespace="3fc0ab35-dfe6-452a-85cd-14d5e65419f7"/>
    <xsd:import namespace="b7ccdeef-2717-48db-a929-b06b8b1a3c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0ab35-dfe6-452a-85cd-14d5e65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deef-2717-48db-a929-b06b8b1a3c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a4b07ec-bfd6-475a-8459-cb33684e31a7}" ma:internalName="TaxCatchAll" ma:showField="CatchAllData" ma:web="b7ccdeef-2717-48db-a929-b06b8b1a3c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F50BD-D4F2-4DE8-ABDF-1B2EF1D52C8C}">
  <ds:schemaRefs>
    <ds:schemaRef ds:uri="http://schemas.microsoft.com/office/2006/metadata/properties"/>
    <ds:schemaRef ds:uri="http://schemas.microsoft.com/office/infopath/2007/PartnerControls"/>
    <ds:schemaRef ds:uri="b7ccdeef-2717-48db-a929-b06b8b1a3c3e"/>
  </ds:schemaRefs>
</ds:datastoreItem>
</file>

<file path=customXml/itemProps2.xml><?xml version="1.0" encoding="utf-8"?>
<ds:datastoreItem xmlns:ds="http://schemas.openxmlformats.org/officeDocument/2006/customXml" ds:itemID="{669DB5AA-06E5-43A2-81B8-5906B6BA4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374131-6E4F-4AB6-A259-022F6150A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911B0B-0A55-4BAF-B627-4AB8859FD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0ab35-dfe6-452a-85cd-14d5e65419f7"/>
    <ds:schemaRef ds:uri="b7ccdeef-2717-48db-a929-b06b8b1a3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2022-03-18T21:29:00Z</dcterms:created>
  <dcterms:modified xsi:type="dcterms:W3CDTF">2023-07-03T16:09:00Z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0x0101008F78A584D7D06F41904948BABF8C6DB2</vt:lpwstr>
  </property>
</Properties>
</file>